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272" w:rsidRDefault="00200C59" w:rsidP="00200C59">
      <w:pPr>
        <w:ind w:left="-1276"/>
        <w:rPr>
          <w:sz w:val="20"/>
        </w:rPr>
      </w:pPr>
      <w:bookmarkStart w:id="0" w:name="_GoBack"/>
      <w:r>
        <w:rPr>
          <w:noProof/>
          <w:sz w:val="20"/>
          <w:lang w:val="ru-RU" w:eastAsia="ru-RU"/>
        </w:rPr>
        <w:drawing>
          <wp:inline distT="0" distB="0" distL="0" distR="0">
            <wp:extent cx="7520654" cy="1025194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520654" cy="10251948"/>
                    </a:xfrm>
                    <a:prstGeom prst="rect">
                      <a:avLst/>
                    </a:prstGeom>
                  </pic:spPr>
                </pic:pic>
              </a:graphicData>
            </a:graphic>
          </wp:inline>
        </w:drawing>
      </w:r>
      <w:bookmarkEnd w:id="0"/>
    </w:p>
    <w:p w:rsidR="00D14272" w:rsidRDefault="00D14272">
      <w:pPr>
        <w:rPr>
          <w:sz w:val="20"/>
        </w:rPr>
        <w:sectPr w:rsidR="00D14272" w:rsidSect="00200C59">
          <w:type w:val="continuous"/>
          <w:pgSz w:w="12230" w:h="16840"/>
          <w:pgMar w:top="60" w:right="0" w:bottom="0" w:left="1276" w:header="720" w:footer="720" w:gutter="0"/>
          <w:cols w:space="720"/>
        </w:sectPr>
      </w:pPr>
    </w:p>
    <w:p w:rsidR="00D14272" w:rsidRDefault="00200C59" w:rsidP="00200C59">
      <w:pPr>
        <w:ind w:left="-1276"/>
        <w:rPr>
          <w:sz w:val="20"/>
        </w:rPr>
      </w:pPr>
      <w:r>
        <w:rPr>
          <w:noProof/>
          <w:sz w:val="20"/>
          <w:lang w:val="ru-RU" w:eastAsia="ru-RU"/>
        </w:rPr>
        <w:lastRenderedPageBreak/>
        <w:drawing>
          <wp:inline distT="0" distB="0" distL="0" distR="0">
            <wp:extent cx="7520654" cy="1025194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7520654" cy="10251948"/>
                    </a:xfrm>
                    <a:prstGeom prst="rect">
                      <a:avLst/>
                    </a:prstGeom>
                  </pic:spPr>
                </pic:pic>
              </a:graphicData>
            </a:graphic>
          </wp:inline>
        </w:drawing>
      </w:r>
    </w:p>
    <w:p w:rsidR="00D14272" w:rsidRDefault="00D14272">
      <w:pPr>
        <w:rPr>
          <w:sz w:val="20"/>
        </w:rPr>
        <w:sectPr w:rsidR="00D14272" w:rsidSect="00200C59">
          <w:pgSz w:w="12230" w:h="16840"/>
          <w:pgMar w:top="60" w:right="0" w:bottom="0" w:left="1276" w:header="720" w:footer="720" w:gutter="0"/>
          <w:cols w:space="720"/>
        </w:sectPr>
      </w:pPr>
    </w:p>
    <w:p w:rsidR="00D14272" w:rsidRDefault="00200C59" w:rsidP="00200C59">
      <w:pPr>
        <w:ind w:left="-1276"/>
        <w:rPr>
          <w:sz w:val="20"/>
        </w:rPr>
      </w:pPr>
      <w:r>
        <w:rPr>
          <w:noProof/>
          <w:sz w:val="20"/>
          <w:lang w:val="ru-RU" w:eastAsia="ru-RU"/>
        </w:rPr>
        <w:lastRenderedPageBreak/>
        <w:drawing>
          <wp:inline distT="0" distB="0" distL="0" distR="0">
            <wp:extent cx="7452741" cy="993305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7452741" cy="9933051"/>
                    </a:xfrm>
                    <a:prstGeom prst="rect">
                      <a:avLst/>
                    </a:prstGeom>
                  </pic:spPr>
                </pic:pic>
              </a:graphicData>
            </a:graphic>
          </wp:inline>
        </w:drawing>
      </w:r>
    </w:p>
    <w:p w:rsidR="00D14272" w:rsidRDefault="00D14272">
      <w:pPr>
        <w:rPr>
          <w:sz w:val="20"/>
        </w:rPr>
        <w:sectPr w:rsidR="00D14272" w:rsidSect="00200C59">
          <w:pgSz w:w="12230" w:h="16840"/>
          <w:pgMar w:top="60" w:right="0" w:bottom="280" w:left="1276" w:header="720" w:footer="720" w:gutter="0"/>
          <w:cols w:space="720"/>
        </w:sectPr>
      </w:pPr>
    </w:p>
    <w:p w:rsidR="00D14272" w:rsidRDefault="00200C59" w:rsidP="00200C59">
      <w:pPr>
        <w:ind w:left="-1276"/>
        <w:rPr>
          <w:sz w:val="20"/>
        </w:rPr>
      </w:pPr>
      <w:r>
        <w:rPr>
          <w:noProof/>
          <w:sz w:val="20"/>
          <w:lang w:val="ru-RU" w:eastAsia="ru-RU"/>
        </w:rPr>
        <w:lastRenderedPageBreak/>
        <w:drawing>
          <wp:inline distT="0" distB="0" distL="0" distR="0">
            <wp:extent cx="7364159" cy="1021651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7364159" cy="10216515"/>
                    </a:xfrm>
                    <a:prstGeom prst="rect">
                      <a:avLst/>
                    </a:prstGeom>
                  </pic:spPr>
                </pic:pic>
              </a:graphicData>
            </a:graphic>
          </wp:inline>
        </w:drawing>
      </w:r>
    </w:p>
    <w:p w:rsidR="00D14272" w:rsidRDefault="00D14272">
      <w:pPr>
        <w:rPr>
          <w:sz w:val="20"/>
        </w:rPr>
        <w:sectPr w:rsidR="00D14272" w:rsidSect="00200C59">
          <w:pgSz w:w="12230" w:h="16840"/>
          <w:pgMar w:top="60" w:right="0" w:bottom="0" w:left="1276" w:header="720" w:footer="720" w:gutter="0"/>
          <w:cols w:space="720"/>
        </w:sectPr>
      </w:pPr>
    </w:p>
    <w:p w:rsidR="00200C59" w:rsidRDefault="00200C59" w:rsidP="00200C59">
      <w:pPr>
        <w:ind w:left="-1276"/>
        <w:rPr>
          <w:sz w:val="20"/>
        </w:rPr>
      </w:pPr>
      <w:r>
        <w:rPr>
          <w:noProof/>
          <w:sz w:val="20"/>
          <w:lang w:val="ru-RU" w:eastAsia="ru-RU"/>
        </w:rPr>
        <w:lastRenderedPageBreak/>
        <w:drawing>
          <wp:inline distT="0" distB="0" distL="0" distR="0">
            <wp:extent cx="7520654" cy="10251948"/>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7520654" cy="10251948"/>
                    </a:xfrm>
                    <a:prstGeom prst="rect">
                      <a:avLst/>
                    </a:prstGeom>
                  </pic:spPr>
                </pic:pic>
              </a:graphicData>
            </a:graphic>
          </wp:inline>
        </w:drawing>
      </w:r>
    </w:p>
    <w:p w:rsidR="00200C59" w:rsidRDefault="00200C59" w:rsidP="00200C59">
      <w:pPr>
        <w:ind w:left="1560" w:right="142"/>
        <w:rPr>
          <w:sz w:val="20"/>
        </w:rPr>
      </w:pPr>
    </w:p>
    <w:p w:rsidR="00200C59" w:rsidRPr="00200C59" w:rsidRDefault="00200C59" w:rsidP="00200C59">
      <w:pPr>
        <w:ind w:firstLine="709"/>
        <w:jc w:val="both"/>
        <w:rPr>
          <w:sz w:val="30"/>
          <w:szCs w:val="30"/>
          <w:lang w:val="ru-RU"/>
        </w:rPr>
      </w:pPr>
      <w:r w:rsidRPr="00200C59">
        <w:rPr>
          <w:sz w:val="30"/>
          <w:szCs w:val="30"/>
          <w:lang w:val="ru-RU"/>
        </w:rPr>
        <w:t>Для организации и проведения конкурса формируется организационный комитет (далее – оргкомитет).</w:t>
      </w:r>
    </w:p>
    <w:p w:rsidR="00200C59" w:rsidRPr="00200C59" w:rsidRDefault="00200C59" w:rsidP="00200C59">
      <w:pPr>
        <w:ind w:firstLine="709"/>
        <w:jc w:val="both"/>
        <w:rPr>
          <w:sz w:val="30"/>
          <w:szCs w:val="30"/>
          <w:lang w:val="ru-RU"/>
        </w:rPr>
      </w:pPr>
      <w:r w:rsidRPr="00200C59">
        <w:rPr>
          <w:sz w:val="30"/>
          <w:szCs w:val="30"/>
          <w:lang w:val="ru-RU"/>
        </w:rPr>
        <w:t>Оргкомитет:</w:t>
      </w:r>
    </w:p>
    <w:p w:rsidR="00200C59" w:rsidRPr="00200C59" w:rsidRDefault="00200C59" w:rsidP="00200C59">
      <w:pPr>
        <w:ind w:firstLine="709"/>
        <w:jc w:val="both"/>
        <w:rPr>
          <w:sz w:val="30"/>
          <w:szCs w:val="30"/>
          <w:lang w:val="ru-RU"/>
        </w:rPr>
      </w:pPr>
      <w:r w:rsidRPr="00200C59">
        <w:rPr>
          <w:sz w:val="30"/>
          <w:szCs w:val="30"/>
          <w:lang w:val="ru-RU"/>
        </w:rPr>
        <w:t>осуществляет непосредственное руководство подготовкой и проведением конкурса;</w:t>
      </w:r>
    </w:p>
    <w:p w:rsidR="00200C59" w:rsidRPr="00200C59" w:rsidRDefault="00200C59" w:rsidP="00200C59">
      <w:pPr>
        <w:ind w:firstLine="709"/>
        <w:jc w:val="both"/>
        <w:rPr>
          <w:sz w:val="30"/>
          <w:szCs w:val="30"/>
          <w:lang w:val="ru-RU"/>
        </w:rPr>
      </w:pPr>
      <w:r w:rsidRPr="00200C59">
        <w:rPr>
          <w:sz w:val="30"/>
          <w:szCs w:val="30"/>
          <w:lang w:val="ru-RU"/>
        </w:rPr>
        <w:t>формирует список участников Конкурса на основании заявок;</w:t>
      </w:r>
    </w:p>
    <w:p w:rsidR="00200C59" w:rsidRPr="00200C59" w:rsidRDefault="00200C59" w:rsidP="00200C59">
      <w:pPr>
        <w:ind w:firstLine="709"/>
        <w:jc w:val="both"/>
        <w:rPr>
          <w:sz w:val="30"/>
          <w:szCs w:val="30"/>
          <w:lang w:val="ru-RU"/>
        </w:rPr>
      </w:pPr>
      <w:r w:rsidRPr="00200C59">
        <w:rPr>
          <w:sz w:val="30"/>
          <w:szCs w:val="30"/>
          <w:lang w:val="ru-RU"/>
        </w:rPr>
        <w:t>консультирует заинтересованных о порядке участия в Конкурсе;</w:t>
      </w:r>
    </w:p>
    <w:p w:rsidR="00200C59" w:rsidRPr="00200C59" w:rsidRDefault="00200C59" w:rsidP="00200C59">
      <w:pPr>
        <w:ind w:firstLine="709"/>
        <w:jc w:val="both"/>
        <w:rPr>
          <w:sz w:val="30"/>
          <w:szCs w:val="30"/>
          <w:lang w:val="ru-RU"/>
        </w:rPr>
      </w:pPr>
      <w:r w:rsidRPr="00200C59">
        <w:rPr>
          <w:sz w:val="30"/>
          <w:szCs w:val="30"/>
          <w:lang w:val="ru-RU"/>
        </w:rPr>
        <w:t>определяет сроки подачи заявок на участие в Конкурсе;</w:t>
      </w:r>
    </w:p>
    <w:p w:rsidR="00200C59" w:rsidRPr="00200C59" w:rsidRDefault="00200C59" w:rsidP="00200C59">
      <w:pPr>
        <w:ind w:firstLine="709"/>
        <w:jc w:val="both"/>
        <w:rPr>
          <w:sz w:val="30"/>
          <w:szCs w:val="30"/>
          <w:lang w:val="ru-RU"/>
        </w:rPr>
      </w:pPr>
      <w:r w:rsidRPr="00200C59">
        <w:rPr>
          <w:sz w:val="30"/>
          <w:szCs w:val="30"/>
          <w:lang w:val="ru-RU"/>
        </w:rPr>
        <w:t>утверждает состав жюри;</w:t>
      </w:r>
    </w:p>
    <w:p w:rsidR="00200C59" w:rsidRPr="00200C59" w:rsidRDefault="00200C59" w:rsidP="00200C59">
      <w:pPr>
        <w:ind w:firstLine="709"/>
        <w:jc w:val="both"/>
        <w:rPr>
          <w:sz w:val="30"/>
          <w:szCs w:val="30"/>
          <w:lang w:val="ru-RU"/>
        </w:rPr>
      </w:pPr>
      <w:r w:rsidRPr="00200C59">
        <w:rPr>
          <w:sz w:val="30"/>
          <w:szCs w:val="30"/>
          <w:lang w:val="ru-RU"/>
        </w:rPr>
        <w:t>распространяет информацию о проведении Конкурса;</w:t>
      </w:r>
    </w:p>
    <w:p w:rsidR="00200C59" w:rsidRPr="00200C59" w:rsidRDefault="00200C59" w:rsidP="00200C59">
      <w:pPr>
        <w:ind w:firstLine="709"/>
        <w:jc w:val="both"/>
        <w:rPr>
          <w:sz w:val="30"/>
          <w:szCs w:val="30"/>
          <w:lang w:val="ru-RU"/>
        </w:rPr>
      </w:pPr>
      <w:r w:rsidRPr="00200C59">
        <w:rPr>
          <w:sz w:val="30"/>
          <w:szCs w:val="30"/>
          <w:lang w:val="ru-RU"/>
        </w:rPr>
        <w:t>утверждает результаты Конкурса;</w:t>
      </w:r>
    </w:p>
    <w:p w:rsidR="00200C59" w:rsidRPr="00200C59" w:rsidRDefault="00200C59" w:rsidP="00200C59">
      <w:pPr>
        <w:ind w:firstLine="709"/>
        <w:jc w:val="both"/>
        <w:rPr>
          <w:sz w:val="30"/>
          <w:szCs w:val="30"/>
          <w:lang w:val="ru-RU"/>
        </w:rPr>
      </w:pPr>
      <w:r w:rsidRPr="00200C59">
        <w:rPr>
          <w:sz w:val="30"/>
          <w:szCs w:val="30"/>
          <w:lang w:val="ru-RU"/>
        </w:rPr>
        <w:t>анализирует и обобщает итоги Конкурса.</w:t>
      </w:r>
    </w:p>
    <w:p w:rsidR="00200C59" w:rsidRPr="00200C59" w:rsidRDefault="00200C59" w:rsidP="00200C59">
      <w:pPr>
        <w:ind w:firstLine="709"/>
        <w:jc w:val="both"/>
        <w:rPr>
          <w:sz w:val="30"/>
          <w:szCs w:val="30"/>
          <w:lang w:val="ru-RU"/>
        </w:rPr>
      </w:pPr>
      <w:r w:rsidRPr="00200C59">
        <w:rPr>
          <w:sz w:val="30"/>
          <w:szCs w:val="30"/>
          <w:lang w:val="ru-RU"/>
        </w:rPr>
        <w:t>1.6. Решение оргкомитета принимается на заседании путём открытого голосования и оформляется протоколом. Оргкомитет имеет право принимать решение, если на заседании присутствует не менее 2/3 утвержденного состава оргкомитета. Решение оргкомитета считается принятым, если за него проголосовало более половины присутствующих на заседании членов оргкомитета.</w:t>
      </w:r>
    </w:p>
    <w:p w:rsidR="00200C59" w:rsidRPr="00200C59" w:rsidRDefault="00200C59" w:rsidP="00200C59">
      <w:pPr>
        <w:ind w:firstLine="709"/>
        <w:jc w:val="both"/>
        <w:rPr>
          <w:sz w:val="30"/>
          <w:szCs w:val="30"/>
          <w:lang w:val="ru-RU"/>
        </w:rPr>
      </w:pPr>
      <w:r w:rsidRPr="00200C59">
        <w:rPr>
          <w:sz w:val="30"/>
          <w:szCs w:val="30"/>
          <w:lang w:val="ru-RU"/>
        </w:rPr>
        <w:t>1.7. Жюри Конкурса:</w:t>
      </w:r>
    </w:p>
    <w:p w:rsidR="00200C59" w:rsidRPr="00200C59" w:rsidRDefault="00200C59" w:rsidP="00200C59">
      <w:pPr>
        <w:ind w:firstLine="709"/>
        <w:jc w:val="both"/>
        <w:rPr>
          <w:sz w:val="30"/>
          <w:szCs w:val="30"/>
          <w:lang w:val="ru-RU"/>
        </w:rPr>
      </w:pPr>
      <w:r w:rsidRPr="00200C59">
        <w:rPr>
          <w:sz w:val="30"/>
          <w:szCs w:val="30"/>
          <w:lang w:val="ru-RU"/>
        </w:rPr>
        <w:t>оценивает конкурсные сайты;</w:t>
      </w:r>
    </w:p>
    <w:p w:rsidR="00200C59" w:rsidRPr="00200C59" w:rsidRDefault="00200C59" w:rsidP="00200C59">
      <w:pPr>
        <w:ind w:firstLine="709"/>
        <w:jc w:val="both"/>
        <w:rPr>
          <w:sz w:val="30"/>
          <w:szCs w:val="30"/>
          <w:lang w:val="ru-RU"/>
        </w:rPr>
      </w:pPr>
      <w:r w:rsidRPr="00200C59">
        <w:rPr>
          <w:sz w:val="30"/>
          <w:szCs w:val="30"/>
          <w:lang w:val="ru-RU"/>
        </w:rPr>
        <w:t>определяет победителей;</w:t>
      </w:r>
    </w:p>
    <w:p w:rsidR="00200C59" w:rsidRPr="00200C59" w:rsidRDefault="00200C59" w:rsidP="00200C59">
      <w:pPr>
        <w:ind w:firstLine="709"/>
        <w:jc w:val="both"/>
        <w:rPr>
          <w:sz w:val="30"/>
          <w:szCs w:val="30"/>
          <w:lang w:val="ru-RU"/>
        </w:rPr>
      </w:pPr>
      <w:r w:rsidRPr="00200C59">
        <w:rPr>
          <w:sz w:val="30"/>
          <w:szCs w:val="30"/>
          <w:lang w:val="ru-RU"/>
        </w:rPr>
        <w:t>вносит в оргкомитет предложения по награждению победителей и улучшению организации Конкурса.</w:t>
      </w:r>
    </w:p>
    <w:p w:rsidR="00200C59" w:rsidRPr="00200C59" w:rsidRDefault="00200C59" w:rsidP="00200C59">
      <w:pPr>
        <w:ind w:firstLine="709"/>
        <w:jc w:val="both"/>
        <w:rPr>
          <w:sz w:val="30"/>
          <w:szCs w:val="30"/>
          <w:lang w:val="ru-RU"/>
        </w:rPr>
      </w:pPr>
      <w:r w:rsidRPr="00200C59">
        <w:rPr>
          <w:sz w:val="30"/>
          <w:szCs w:val="30"/>
          <w:lang w:val="ru-RU"/>
        </w:rPr>
        <w:t>1.8. Решения жюри принимаются на заседании путем открытого голосования и оформляется протоколом. Жюри имеет право принимать решение, если на заседании присутствует не менее 2/3 утвержденного состава оргкомитета. Решение жюри Конкурса считается принятым, если за него проголосовало более половины присутствующих на заседании членов жюри.</w:t>
      </w:r>
    </w:p>
    <w:p w:rsidR="00200C59" w:rsidRPr="00200C59" w:rsidRDefault="00200C59" w:rsidP="00200C59">
      <w:pPr>
        <w:ind w:firstLine="709"/>
        <w:jc w:val="both"/>
        <w:rPr>
          <w:sz w:val="30"/>
          <w:szCs w:val="30"/>
          <w:lang w:val="ru-RU"/>
        </w:rPr>
      </w:pPr>
      <w:r w:rsidRPr="00200C59">
        <w:rPr>
          <w:sz w:val="30"/>
          <w:szCs w:val="30"/>
          <w:lang w:val="ru-RU"/>
        </w:rPr>
        <w:t>1.9. В случае возникновения спорных вопросов члены жюри имеют право обратиться к председателю жюри для вынесения окончательного решения. Решение председателя жюри окончательно и обжалованию не подлежит.</w:t>
      </w:r>
    </w:p>
    <w:p w:rsidR="00200C59" w:rsidRPr="00200C59" w:rsidRDefault="00200C59" w:rsidP="00200C59">
      <w:pPr>
        <w:ind w:firstLine="709"/>
        <w:jc w:val="center"/>
        <w:rPr>
          <w:sz w:val="30"/>
          <w:szCs w:val="30"/>
          <w:lang w:val="ru-RU"/>
        </w:rPr>
      </w:pPr>
      <w:r w:rsidRPr="00200C59">
        <w:rPr>
          <w:sz w:val="30"/>
          <w:szCs w:val="30"/>
          <w:lang w:val="ru-RU"/>
        </w:rPr>
        <w:t>2. Условия проведения Конкурса</w:t>
      </w:r>
    </w:p>
    <w:p w:rsidR="00200C59" w:rsidRPr="00200C59" w:rsidRDefault="00200C59" w:rsidP="00200C59">
      <w:pPr>
        <w:ind w:firstLine="709"/>
        <w:jc w:val="both"/>
        <w:rPr>
          <w:sz w:val="30"/>
          <w:szCs w:val="30"/>
          <w:lang w:val="ru-RU"/>
        </w:rPr>
      </w:pPr>
      <w:r w:rsidRPr="00200C59">
        <w:rPr>
          <w:sz w:val="30"/>
          <w:szCs w:val="30"/>
          <w:lang w:val="ru-RU"/>
        </w:rPr>
        <w:t xml:space="preserve">2.1. Для участия в районном этапе Конкурса необходимо не позднее 30.08.2023 года подать заявку согласно Приложению 2 на электронный адрес </w:t>
      </w:r>
      <w:hyperlink r:id="rId10" w:history="1">
        <w:r w:rsidRPr="001263FB">
          <w:rPr>
            <w:rStyle w:val="a4"/>
            <w:sz w:val="30"/>
            <w:szCs w:val="30"/>
          </w:rPr>
          <w:t>rcit</w:t>
        </w:r>
        <w:r w:rsidRPr="00200C59">
          <w:rPr>
            <w:rStyle w:val="a4"/>
            <w:sz w:val="30"/>
            <w:szCs w:val="30"/>
            <w:lang w:val="ru-RU"/>
          </w:rPr>
          <w:t>@</w:t>
        </w:r>
        <w:r w:rsidRPr="001263FB">
          <w:rPr>
            <w:rStyle w:val="a4"/>
            <w:sz w:val="30"/>
            <w:szCs w:val="30"/>
          </w:rPr>
          <w:t>schoolnet</w:t>
        </w:r>
        <w:r w:rsidRPr="00200C59">
          <w:rPr>
            <w:rStyle w:val="a4"/>
            <w:sz w:val="30"/>
            <w:szCs w:val="30"/>
            <w:lang w:val="ru-RU"/>
          </w:rPr>
          <w:t>.</w:t>
        </w:r>
        <w:r w:rsidRPr="001263FB">
          <w:rPr>
            <w:rStyle w:val="a4"/>
            <w:sz w:val="30"/>
            <w:szCs w:val="30"/>
          </w:rPr>
          <w:t>by</w:t>
        </w:r>
      </w:hyperlink>
      <w:r w:rsidRPr="00200C59">
        <w:rPr>
          <w:sz w:val="30"/>
          <w:szCs w:val="30"/>
          <w:lang w:val="ru-RU"/>
        </w:rPr>
        <w:t xml:space="preserve"> (с пометкой «Конкурс сайтов»). </w:t>
      </w:r>
    </w:p>
    <w:p w:rsidR="00200C59" w:rsidRPr="00200C59" w:rsidRDefault="00200C59" w:rsidP="00200C59">
      <w:pPr>
        <w:ind w:firstLine="709"/>
        <w:jc w:val="both"/>
        <w:rPr>
          <w:sz w:val="30"/>
          <w:szCs w:val="30"/>
          <w:lang w:val="ru-RU"/>
        </w:rPr>
      </w:pPr>
      <w:r w:rsidRPr="00200C59">
        <w:rPr>
          <w:rFonts w:eastAsia="Calibri"/>
          <w:sz w:val="30"/>
          <w:szCs w:val="30"/>
          <w:lang w:val="ru-RU"/>
        </w:rPr>
        <w:t xml:space="preserve">2.2. </w:t>
      </w:r>
      <w:r w:rsidRPr="00200C59">
        <w:rPr>
          <w:sz w:val="30"/>
          <w:szCs w:val="30"/>
          <w:lang w:val="ru-RU"/>
        </w:rPr>
        <w:t xml:space="preserve">При подаче заявок на участие в Конкурсе необходимо руководствоваться методическими рекомендациями по сопровождению официального сайта государственного учреждения образования, а так же необходимыми нормативно-правовыми актами, размещенными на сайте государственного учреждения «Ресурсный центр информационных технологий и технических средств обучения» в разделе «Информатизация» </w:t>
      </w:r>
      <w:r w:rsidRPr="00200C59">
        <w:rPr>
          <w:sz w:val="30"/>
          <w:szCs w:val="30"/>
          <w:lang w:val="ru-RU"/>
        </w:rPr>
        <w:lastRenderedPageBreak/>
        <w:t>(</w:t>
      </w:r>
      <w:hyperlink r:id="rId11" w:history="1">
        <w:proofErr w:type="spellStart"/>
        <w:r w:rsidRPr="00A422B9">
          <w:rPr>
            <w:rStyle w:val="a4"/>
            <w:sz w:val="30"/>
            <w:szCs w:val="30"/>
          </w:rPr>
          <w:t>rcit</w:t>
        </w:r>
        <w:proofErr w:type="spellEnd"/>
        <w:r w:rsidRPr="00200C59">
          <w:rPr>
            <w:rStyle w:val="a4"/>
            <w:sz w:val="30"/>
            <w:szCs w:val="30"/>
            <w:lang w:val="ru-RU"/>
          </w:rPr>
          <w:t>.</w:t>
        </w:r>
        <w:proofErr w:type="spellStart"/>
        <w:r w:rsidRPr="00A422B9">
          <w:rPr>
            <w:rStyle w:val="a4"/>
            <w:sz w:val="30"/>
            <w:szCs w:val="30"/>
          </w:rPr>
          <w:t>schoolnet</w:t>
        </w:r>
        <w:proofErr w:type="spellEnd"/>
        <w:r w:rsidRPr="00200C59">
          <w:rPr>
            <w:rStyle w:val="a4"/>
            <w:sz w:val="30"/>
            <w:szCs w:val="30"/>
            <w:lang w:val="ru-RU"/>
          </w:rPr>
          <w:t>.</w:t>
        </w:r>
        <w:r w:rsidRPr="00A422B9">
          <w:rPr>
            <w:rStyle w:val="a4"/>
            <w:sz w:val="30"/>
            <w:szCs w:val="30"/>
          </w:rPr>
          <w:t>by</w:t>
        </w:r>
        <w:r w:rsidRPr="00200C59">
          <w:rPr>
            <w:rStyle w:val="a4"/>
            <w:sz w:val="30"/>
            <w:szCs w:val="30"/>
            <w:lang w:val="ru-RU"/>
          </w:rPr>
          <w:t>/информатизация</w:t>
        </w:r>
      </w:hyperlink>
      <w:r w:rsidRPr="00200C59">
        <w:rPr>
          <w:sz w:val="30"/>
          <w:szCs w:val="30"/>
          <w:lang w:val="ru-RU"/>
        </w:rPr>
        <w:t>).</w:t>
      </w:r>
    </w:p>
    <w:p w:rsidR="00200C59" w:rsidRPr="00200C59" w:rsidRDefault="00200C59" w:rsidP="00200C59">
      <w:pPr>
        <w:ind w:firstLine="709"/>
        <w:jc w:val="both"/>
        <w:rPr>
          <w:sz w:val="30"/>
          <w:szCs w:val="30"/>
          <w:lang w:val="ru-RU"/>
        </w:rPr>
      </w:pPr>
      <w:r w:rsidRPr="00200C59">
        <w:rPr>
          <w:sz w:val="30"/>
          <w:szCs w:val="30"/>
          <w:lang w:val="ru-RU"/>
        </w:rPr>
        <w:t>2.3. Конкурсный сайт должен быть постоянно доступен для просмотра всем пользователям сети Интернет без ограничений.</w:t>
      </w:r>
    </w:p>
    <w:p w:rsidR="00200C59" w:rsidRPr="00200C59" w:rsidRDefault="00200C59" w:rsidP="00200C59">
      <w:pPr>
        <w:ind w:firstLine="709"/>
        <w:jc w:val="both"/>
        <w:rPr>
          <w:sz w:val="30"/>
          <w:szCs w:val="30"/>
          <w:lang w:val="ru-RU"/>
        </w:rPr>
      </w:pPr>
      <w:r w:rsidRPr="00200C59">
        <w:rPr>
          <w:sz w:val="30"/>
          <w:szCs w:val="30"/>
          <w:lang w:val="ru-RU"/>
        </w:rPr>
        <w:t>2.4. Учреждения образования несут ответственность за полноту и достоверность информации, предоставленной в заявке.</w:t>
      </w:r>
    </w:p>
    <w:p w:rsidR="00200C59" w:rsidRPr="00200C59" w:rsidRDefault="00200C59" w:rsidP="00200C59">
      <w:pPr>
        <w:ind w:firstLine="709"/>
        <w:jc w:val="both"/>
        <w:rPr>
          <w:sz w:val="30"/>
          <w:szCs w:val="30"/>
          <w:lang w:val="ru-RU"/>
        </w:rPr>
      </w:pPr>
      <w:r w:rsidRPr="00200C59">
        <w:rPr>
          <w:sz w:val="30"/>
          <w:szCs w:val="30"/>
          <w:lang w:val="ru-RU"/>
        </w:rPr>
        <w:t>2.5. С момента подачи заявки и до подведения итогов Конкурса не допускаются существенные изменения в структуре или дизайне сайта.</w:t>
      </w:r>
    </w:p>
    <w:p w:rsidR="00200C59" w:rsidRPr="00200C59" w:rsidRDefault="00200C59" w:rsidP="00200C59">
      <w:pPr>
        <w:ind w:firstLine="709"/>
        <w:jc w:val="both"/>
        <w:rPr>
          <w:sz w:val="30"/>
          <w:szCs w:val="30"/>
          <w:lang w:val="ru-RU"/>
        </w:rPr>
      </w:pPr>
      <w:r w:rsidRPr="00200C59">
        <w:rPr>
          <w:sz w:val="30"/>
          <w:szCs w:val="30"/>
          <w:lang w:val="ru-RU"/>
        </w:rPr>
        <w:t>2.6. Оргкомитет Конкурса имеет право отклонить заявку учреждения образования или снять сайт с Конкурса на основании несоблюдения настоящего Порядка и в случаях размещения на сайте:</w:t>
      </w:r>
    </w:p>
    <w:p w:rsidR="00200C59" w:rsidRPr="00200C59" w:rsidRDefault="00200C59" w:rsidP="00200C59">
      <w:pPr>
        <w:ind w:firstLine="709"/>
        <w:jc w:val="both"/>
        <w:rPr>
          <w:sz w:val="30"/>
          <w:szCs w:val="30"/>
          <w:lang w:val="ru-RU"/>
        </w:rPr>
      </w:pPr>
      <w:r w:rsidRPr="00200C59">
        <w:rPr>
          <w:sz w:val="30"/>
          <w:szCs w:val="30"/>
          <w:lang w:val="ru-RU"/>
        </w:rPr>
        <w:t>рекламы, нарушающей законодательство в области размещения рекламы;</w:t>
      </w:r>
    </w:p>
    <w:p w:rsidR="00200C59" w:rsidRPr="00200C59" w:rsidRDefault="00200C59" w:rsidP="00200C59">
      <w:pPr>
        <w:ind w:firstLine="709"/>
        <w:jc w:val="both"/>
        <w:rPr>
          <w:sz w:val="30"/>
          <w:szCs w:val="30"/>
          <w:lang w:val="ru-RU"/>
        </w:rPr>
      </w:pPr>
      <w:r w:rsidRPr="00200C59">
        <w:rPr>
          <w:sz w:val="30"/>
          <w:szCs w:val="30"/>
          <w:lang w:val="ru-RU"/>
        </w:rPr>
        <w:t>информации, которая</w:t>
      </w:r>
      <w:r w:rsidRPr="00200C59">
        <w:rPr>
          <w:sz w:val="30"/>
          <w:szCs w:val="30"/>
          <w:lang w:val="ru-RU"/>
        </w:rPr>
        <w:tab/>
        <w:t>направлена на содействие незаконной миграции;</w:t>
      </w:r>
    </w:p>
    <w:p w:rsidR="00200C59" w:rsidRPr="00200C59" w:rsidRDefault="00200C59" w:rsidP="00200C59">
      <w:pPr>
        <w:ind w:firstLine="709"/>
        <w:jc w:val="both"/>
        <w:rPr>
          <w:sz w:val="30"/>
          <w:szCs w:val="30"/>
          <w:lang w:val="ru-RU"/>
        </w:rPr>
      </w:pPr>
      <w:r w:rsidRPr="00200C59">
        <w:rPr>
          <w:sz w:val="30"/>
          <w:szCs w:val="30"/>
          <w:lang w:val="ru-RU"/>
        </w:rPr>
        <w:t>информации, содержащей оскорбление и клевету;</w:t>
      </w:r>
    </w:p>
    <w:p w:rsidR="00200C59" w:rsidRPr="00200C59" w:rsidRDefault="00200C59" w:rsidP="00200C59">
      <w:pPr>
        <w:ind w:firstLine="709"/>
        <w:jc w:val="both"/>
        <w:rPr>
          <w:sz w:val="30"/>
          <w:szCs w:val="30"/>
          <w:lang w:val="ru-RU"/>
        </w:rPr>
      </w:pPr>
      <w:r w:rsidRPr="00200C59">
        <w:rPr>
          <w:sz w:val="30"/>
          <w:szCs w:val="30"/>
          <w:lang w:val="ru-RU"/>
        </w:rPr>
        <w:t>информации, содержащей порнографические материалы;</w:t>
      </w:r>
    </w:p>
    <w:p w:rsidR="00200C59" w:rsidRPr="00200C59" w:rsidRDefault="00200C59" w:rsidP="00200C59">
      <w:pPr>
        <w:ind w:firstLine="709"/>
        <w:jc w:val="both"/>
        <w:rPr>
          <w:sz w:val="30"/>
          <w:szCs w:val="30"/>
          <w:lang w:val="ru-RU"/>
        </w:rPr>
      </w:pPr>
      <w:r w:rsidRPr="00200C59">
        <w:rPr>
          <w:sz w:val="30"/>
          <w:szCs w:val="30"/>
          <w:lang w:val="ru-RU"/>
        </w:rPr>
        <w:t>информации, содержание которой направлено на осуществление экстремисткой деятельности, незаконного оборота оружия, боеприпасов, взрывных устройств, взрывчатых, радиоактивных, отравляющих, сильнодействующих, ядовитых, токсических веществ, наркотических средств, психотропных веществ, их аналогов, пропаганду насилия, жестокости, нацистской символики;</w:t>
      </w:r>
    </w:p>
    <w:p w:rsidR="00200C59" w:rsidRPr="00200C59" w:rsidRDefault="00200C59" w:rsidP="00200C59">
      <w:pPr>
        <w:ind w:firstLine="709"/>
        <w:jc w:val="both"/>
        <w:rPr>
          <w:sz w:val="30"/>
          <w:szCs w:val="30"/>
          <w:lang w:val="ru-RU"/>
        </w:rPr>
      </w:pPr>
      <w:r w:rsidRPr="00200C59">
        <w:rPr>
          <w:sz w:val="30"/>
          <w:szCs w:val="30"/>
          <w:lang w:val="ru-RU"/>
        </w:rPr>
        <w:t>информации, направленной на причинение вреда национальной безопасности Республики Беларусь;</w:t>
      </w:r>
    </w:p>
    <w:p w:rsidR="00200C59" w:rsidRPr="00200C59" w:rsidRDefault="00200C59" w:rsidP="00200C59">
      <w:pPr>
        <w:ind w:firstLine="709"/>
        <w:jc w:val="both"/>
        <w:rPr>
          <w:sz w:val="30"/>
          <w:szCs w:val="30"/>
          <w:lang w:val="ru-RU"/>
        </w:rPr>
      </w:pPr>
      <w:r w:rsidRPr="00200C59">
        <w:rPr>
          <w:sz w:val="30"/>
          <w:szCs w:val="30"/>
          <w:lang w:val="ru-RU"/>
        </w:rPr>
        <w:t>информации, которая каким-либо образом дискредитирует и оскорбляет участников образовательного процесса, пропагандирует ненависть или вражду любого рода, является непристойной или мошеннической;</w:t>
      </w:r>
    </w:p>
    <w:p w:rsidR="00200C59" w:rsidRPr="00200C59" w:rsidRDefault="00200C59" w:rsidP="00200C59">
      <w:pPr>
        <w:ind w:firstLine="709"/>
        <w:jc w:val="both"/>
        <w:rPr>
          <w:sz w:val="30"/>
          <w:szCs w:val="30"/>
          <w:lang w:val="ru-RU"/>
        </w:rPr>
      </w:pPr>
      <w:r w:rsidRPr="00200C59">
        <w:rPr>
          <w:sz w:val="30"/>
          <w:szCs w:val="30"/>
          <w:lang w:val="ru-RU"/>
        </w:rPr>
        <w:t>другой информации, запрещенной законодательством Республики Беларусь.</w:t>
      </w:r>
    </w:p>
    <w:p w:rsidR="00200C59" w:rsidRPr="00200C59" w:rsidRDefault="00200C59" w:rsidP="00200C59">
      <w:pPr>
        <w:ind w:firstLine="709"/>
        <w:jc w:val="both"/>
        <w:rPr>
          <w:sz w:val="30"/>
          <w:szCs w:val="30"/>
          <w:lang w:val="ru-RU"/>
        </w:rPr>
      </w:pPr>
      <w:r w:rsidRPr="00200C59">
        <w:rPr>
          <w:sz w:val="30"/>
          <w:szCs w:val="30"/>
          <w:lang w:val="ru-RU"/>
        </w:rPr>
        <w:t xml:space="preserve">2.7. Жюри Конкурса оценивает конкурсные сайты в соответствии с </w:t>
      </w:r>
      <w:proofErr w:type="gramStart"/>
      <w:r w:rsidRPr="00200C59">
        <w:rPr>
          <w:sz w:val="30"/>
          <w:szCs w:val="30"/>
          <w:lang w:val="ru-RU"/>
        </w:rPr>
        <w:t>критериями  оценки</w:t>
      </w:r>
      <w:proofErr w:type="gramEnd"/>
      <w:r w:rsidRPr="00200C59">
        <w:rPr>
          <w:sz w:val="30"/>
          <w:szCs w:val="30"/>
          <w:lang w:val="ru-RU"/>
        </w:rPr>
        <w:t xml:space="preserve"> функционирования Интернет-сайтов, указанными в приложении к настоящему Порядку. Жюри Конкурса имеет право запросить у владельца сайта документы, подтверждающие регистрационные сведения и положительные значения критериев 1.3 — 1.6 таблицы 1.Техническая составляющая.</w:t>
      </w:r>
    </w:p>
    <w:p w:rsidR="00200C59" w:rsidRPr="00200C59" w:rsidRDefault="00200C59" w:rsidP="00200C59">
      <w:pPr>
        <w:ind w:firstLine="709"/>
        <w:jc w:val="both"/>
        <w:rPr>
          <w:sz w:val="30"/>
          <w:szCs w:val="30"/>
          <w:lang w:val="ru-RU"/>
        </w:rPr>
      </w:pPr>
      <w:r w:rsidRPr="00200C59">
        <w:rPr>
          <w:sz w:val="30"/>
          <w:szCs w:val="30"/>
          <w:lang w:val="ru-RU"/>
        </w:rPr>
        <w:t>2.8. Результатом оценивания сайтов является суммарный балл, состоящий из баллов, выставленных членами жюри Конкурса. Сайт, получивший наибольшее число баллов, считается победителем. Если несколько сайтов имеют равное число баллов, победитель определяется по итогам открытого голосования членов жюри. При равенстве голосов, голос председателя жюри имеет решающее значение.</w:t>
      </w:r>
    </w:p>
    <w:p w:rsidR="00200C59" w:rsidRPr="00200C59" w:rsidRDefault="00200C59" w:rsidP="00200C59">
      <w:pPr>
        <w:ind w:firstLine="709"/>
        <w:jc w:val="both"/>
        <w:rPr>
          <w:sz w:val="30"/>
          <w:szCs w:val="30"/>
          <w:lang w:val="ru-RU"/>
        </w:rPr>
      </w:pPr>
      <w:r w:rsidRPr="00200C59">
        <w:rPr>
          <w:sz w:val="30"/>
          <w:szCs w:val="30"/>
          <w:lang w:val="ru-RU"/>
        </w:rPr>
        <w:t>2.9. Итоги Конкурса подводятся отдельно по каждой номинации.</w:t>
      </w:r>
    </w:p>
    <w:p w:rsidR="00200C59" w:rsidRPr="00200C59" w:rsidRDefault="00200C59" w:rsidP="00200C59">
      <w:pPr>
        <w:tabs>
          <w:tab w:val="left" w:pos="851"/>
        </w:tabs>
        <w:ind w:firstLine="709"/>
        <w:jc w:val="both"/>
        <w:rPr>
          <w:sz w:val="30"/>
          <w:szCs w:val="30"/>
          <w:lang w:val="ru-RU"/>
        </w:rPr>
      </w:pPr>
      <w:r w:rsidRPr="00200C59">
        <w:rPr>
          <w:sz w:val="30"/>
          <w:szCs w:val="30"/>
          <w:lang w:val="ru-RU"/>
        </w:rPr>
        <w:lastRenderedPageBreak/>
        <w:t>2.10. В каждой номинации выявляется по одному сайту-победителю, владельцы которых награждаются дипломами и принимают участие в заключительном (областном) этапе. Все участники Конкурса получают сертификаты участника.</w:t>
      </w:r>
    </w:p>
    <w:p w:rsidR="00200C59" w:rsidRPr="00200C59" w:rsidRDefault="00200C59" w:rsidP="00200C59">
      <w:pPr>
        <w:tabs>
          <w:tab w:val="left" w:pos="851"/>
        </w:tabs>
        <w:ind w:firstLine="709"/>
        <w:jc w:val="both"/>
        <w:rPr>
          <w:sz w:val="30"/>
          <w:szCs w:val="30"/>
          <w:lang w:val="ru-RU"/>
        </w:rPr>
      </w:pPr>
      <w:r w:rsidRPr="00200C59">
        <w:rPr>
          <w:sz w:val="30"/>
          <w:szCs w:val="30"/>
          <w:lang w:val="ru-RU"/>
        </w:rPr>
        <w:t>2.11. По решению организационного комитета и жюри Конкурса на заключительный (областной) этап Конкурса можно заявить до двух участников по каждой номинации.</w:t>
      </w:r>
    </w:p>
    <w:p w:rsidR="00200C59" w:rsidRPr="00200C59" w:rsidRDefault="00200C59" w:rsidP="00200C59">
      <w:pPr>
        <w:tabs>
          <w:tab w:val="left" w:pos="851"/>
        </w:tabs>
        <w:ind w:firstLine="709"/>
        <w:jc w:val="both"/>
        <w:rPr>
          <w:color w:val="000000"/>
          <w:sz w:val="30"/>
          <w:szCs w:val="30"/>
          <w:lang w:val="ru-RU"/>
        </w:rPr>
      </w:pPr>
      <w:r w:rsidRPr="00200C59">
        <w:rPr>
          <w:color w:val="000000"/>
          <w:sz w:val="30"/>
          <w:szCs w:val="30"/>
          <w:lang w:val="ru-RU"/>
        </w:rPr>
        <w:t>2.12. Организационный комитет и жюри Конкурса имеют право принимать решение о награждении отдельных участников поощрительными дипломами, независимо от их места в общем рейтинге.</w:t>
      </w:r>
    </w:p>
    <w:p w:rsidR="00200C59" w:rsidRPr="00200C59" w:rsidRDefault="00200C59" w:rsidP="00200C59">
      <w:pPr>
        <w:spacing w:line="280" w:lineRule="exact"/>
        <w:jc w:val="right"/>
        <w:rPr>
          <w:sz w:val="30"/>
          <w:szCs w:val="30"/>
          <w:lang w:val="ru-RU"/>
        </w:rPr>
      </w:pPr>
      <w:r w:rsidRPr="00200C59">
        <w:rPr>
          <w:sz w:val="30"/>
          <w:szCs w:val="30"/>
          <w:lang w:val="ru-RU"/>
        </w:rPr>
        <w:br w:type="page"/>
      </w:r>
    </w:p>
    <w:p w:rsidR="00200C59" w:rsidRPr="00200C59" w:rsidRDefault="00200C59" w:rsidP="00200C59">
      <w:pPr>
        <w:spacing w:line="280" w:lineRule="exact"/>
        <w:ind w:left="6237"/>
        <w:rPr>
          <w:sz w:val="30"/>
          <w:szCs w:val="30"/>
          <w:lang w:val="ru-RU"/>
        </w:rPr>
      </w:pPr>
      <w:r w:rsidRPr="00200C59">
        <w:rPr>
          <w:sz w:val="30"/>
          <w:szCs w:val="30"/>
          <w:lang w:val="ru-RU"/>
        </w:rPr>
        <w:lastRenderedPageBreak/>
        <w:t>Приложение</w:t>
      </w:r>
    </w:p>
    <w:p w:rsidR="00200C59" w:rsidRPr="00200C59" w:rsidRDefault="00200C59" w:rsidP="00200C59">
      <w:pPr>
        <w:spacing w:line="280" w:lineRule="exact"/>
        <w:ind w:left="6237"/>
        <w:rPr>
          <w:sz w:val="30"/>
          <w:szCs w:val="30"/>
          <w:lang w:val="ru-RU"/>
        </w:rPr>
      </w:pPr>
      <w:r w:rsidRPr="00200C59">
        <w:rPr>
          <w:sz w:val="30"/>
          <w:szCs w:val="30"/>
          <w:lang w:val="ru-RU"/>
        </w:rPr>
        <w:t>к Порядку проведения</w:t>
      </w:r>
    </w:p>
    <w:p w:rsidR="00200C59" w:rsidRPr="00200C59" w:rsidRDefault="00200C59" w:rsidP="00200C59">
      <w:pPr>
        <w:spacing w:line="280" w:lineRule="exact"/>
        <w:ind w:left="6237"/>
        <w:rPr>
          <w:sz w:val="30"/>
          <w:szCs w:val="30"/>
          <w:lang w:val="ru-RU"/>
        </w:rPr>
      </w:pPr>
      <w:r w:rsidRPr="00200C59">
        <w:rPr>
          <w:sz w:val="30"/>
          <w:szCs w:val="30"/>
          <w:lang w:val="ru-RU"/>
        </w:rPr>
        <w:t xml:space="preserve">районного этапа </w:t>
      </w:r>
    </w:p>
    <w:p w:rsidR="00200C59" w:rsidRPr="00200C59" w:rsidRDefault="00200C59" w:rsidP="00200C59">
      <w:pPr>
        <w:spacing w:line="280" w:lineRule="exact"/>
        <w:ind w:left="6237"/>
        <w:rPr>
          <w:sz w:val="30"/>
          <w:szCs w:val="30"/>
          <w:lang w:val="ru-RU"/>
        </w:rPr>
      </w:pPr>
      <w:r w:rsidRPr="00200C59">
        <w:rPr>
          <w:sz w:val="30"/>
          <w:szCs w:val="30"/>
          <w:lang w:val="ru-RU"/>
        </w:rPr>
        <w:t>областного конкурса</w:t>
      </w:r>
    </w:p>
    <w:p w:rsidR="00200C59" w:rsidRPr="00200C59" w:rsidRDefault="00200C59" w:rsidP="00200C59">
      <w:pPr>
        <w:spacing w:line="280" w:lineRule="exact"/>
        <w:ind w:left="6237"/>
        <w:rPr>
          <w:sz w:val="30"/>
          <w:szCs w:val="30"/>
          <w:lang w:val="ru-RU"/>
        </w:rPr>
      </w:pPr>
      <w:r w:rsidRPr="00200C59">
        <w:rPr>
          <w:sz w:val="30"/>
          <w:szCs w:val="30"/>
          <w:lang w:val="ru-RU"/>
        </w:rPr>
        <w:t>«Лучший сайт</w:t>
      </w:r>
    </w:p>
    <w:p w:rsidR="00200C59" w:rsidRPr="00200C59" w:rsidRDefault="00200C59" w:rsidP="00200C59">
      <w:pPr>
        <w:spacing w:line="280" w:lineRule="exact"/>
        <w:ind w:left="6237"/>
        <w:rPr>
          <w:sz w:val="30"/>
          <w:szCs w:val="30"/>
          <w:lang w:val="ru-RU"/>
        </w:rPr>
      </w:pPr>
      <w:r w:rsidRPr="00200C59">
        <w:rPr>
          <w:sz w:val="30"/>
          <w:szCs w:val="30"/>
          <w:lang w:val="ru-RU"/>
        </w:rPr>
        <w:t>учреждения образования»</w:t>
      </w:r>
    </w:p>
    <w:p w:rsidR="00200C59" w:rsidRPr="00200C59" w:rsidRDefault="00200C59" w:rsidP="00200C59">
      <w:pPr>
        <w:spacing w:line="280" w:lineRule="exact"/>
        <w:jc w:val="right"/>
        <w:rPr>
          <w:sz w:val="30"/>
          <w:szCs w:val="30"/>
          <w:lang w:val="ru-RU"/>
        </w:rPr>
      </w:pPr>
    </w:p>
    <w:p w:rsidR="00200C59" w:rsidRPr="00200C59" w:rsidRDefault="00200C59" w:rsidP="00200C59">
      <w:pPr>
        <w:ind w:firstLine="709"/>
        <w:jc w:val="center"/>
        <w:rPr>
          <w:b/>
          <w:sz w:val="30"/>
          <w:szCs w:val="30"/>
          <w:lang w:val="ru-RU"/>
        </w:rPr>
      </w:pPr>
      <w:r w:rsidRPr="00200C59">
        <w:rPr>
          <w:b/>
          <w:sz w:val="30"/>
          <w:szCs w:val="30"/>
          <w:lang w:val="ru-RU"/>
        </w:rPr>
        <w:t>Критерии оценки функционирования Интернет-сайтов</w:t>
      </w:r>
      <w:r w:rsidRPr="00200C59">
        <w:rPr>
          <w:b/>
          <w:sz w:val="30"/>
          <w:szCs w:val="30"/>
          <w:lang w:val="ru-RU"/>
        </w:rPr>
        <w:br/>
        <w:t>учреждений образования</w:t>
      </w:r>
    </w:p>
    <w:p w:rsidR="00200C59" w:rsidRPr="00200C59" w:rsidRDefault="00200C59" w:rsidP="00200C59">
      <w:pPr>
        <w:ind w:firstLine="709"/>
        <w:jc w:val="both"/>
        <w:rPr>
          <w:sz w:val="30"/>
          <w:szCs w:val="30"/>
          <w:lang w:val="ru-RU"/>
        </w:rPr>
      </w:pPr>
      <w:r w:rsidRPr="00200C59">
        <w:rPr>
          <w:sz w:val="30"/>
          <w:szCs w:val="30"/>
          <w:lang w:val="ru-RU"/>
        </w:rPr>
        <w:t>При рассмотрении сайта жюри в первую очередь руководствуется оценкой соответствия ресурса поданной номинации. Если ресурс не соответствует поданной номинации, то он снимается с дальнейшего участия в конкурсе.</w:t>
      </w:r>
    </w:p>
    <w:p w:rsidR="00200C59" w:rsidRPr="00200C59" w:rsidRDefault="00200C59" w:rsidP="00200C59">
      <w:pPr>
        <w:ind w:firstLine="709"/>
        <w:jc w:val="both"/>
        <w:rPr>
          <w:sz w:val="30"/>
          <w:szCs w:val="30"/>
          <w:lang w:val="ru-RU"/>
        </w:rPr>
      </w:pPr>
      <w:r w:rsidRPr="00200C59">
        <w:rPr>
          <w:sz w:val="30"/>
          <w:szCs w:val="30"/>
          <w:lang w:val="ru-RU"/>
        </w:rPr>
        <w:t>Критерии оценки сайтов разработаны на основе требований, изложенных в Положении о порядке функционирования интернет-сайтов государственных органов и организаций, утвержденном постановлением Совета Министров Республики Беларусь от 29.04.2010 №</w:t>
      </w:r>
      <w:r w:rsidRPr="0020506D">
        <w:rPr>
          <w:sz w:val="30"/>
          <w:szCs w:val="30"/>
        </w:rPr>
        <w:t> </w:t>
      </w:r>
      <w:r w:rsidRPr="00200C59">
        <w:rPr>
          <w:sz w:val="30"/>
          <w:szCs w:val="30"/>
          <w:lang w:val="ru-RU"/>
        </w:rPr>
        <w:t>645, и подходов к оценке сайтов органов государственного управления, разработанных Научно-исследовательским институтом теории и практики государственного управления Академии управления при Президенте Республики Беларусь совместно с Министерством связи и информатизации Республики Беларусь и факультетом журналистики Белорусского государственного университета.</w:t>
      </w:r>
    </w:p>
    <w:p w:rsidR="00200C59" w:rsidRPr="00200C59" w:rsidRDefault="00200C59" w:rsidP="00200C59">
      <w:pPr>
        <w:ind w:firstLine="709"/>
        <w:jc w:val="both"/>
        <w:rPr>
          <w:sz w:val="30"/>
          <w:szCs w:val="30"/>
          <w:lang w:val="ru-RU"/>
        </w:rPr>
      </w:pPr>
      <w:r w:rsidRPr="00200C59">
        <w:rPr>
          <w:sz w:val="30"/>
          <w:szCs w:val="30"/>
          <w:lang w:val="ru-RU"/>
        </w:rPr>
        <w:t>Жюри оценивает сайты по следующим основным критериям.</w:t>
      </w:r>
    </w:p>
    <w:p w:rsidR="00200C59" w:rsidRPr="00200C59" w:rsidRDefault="00200C59" w:rsidP="00200C59">
      <w:pPr>
        <w:ind w:firstLine="709"/>
        <w:jc w:val="both"/>
        <w:rPr>
          <w:sz w:val="30"/>
          <w:szCs w:val="30"/>
          <w:lang w:val="ru-RU"/>
        </w:rPr>
      </w:pPr>
    </w:p>
    <w:p w:rsidR="00200C59" w:rsidRPr="00222719" w:rsidRDefault="00200C59" w:rsidP="00200C59">
      <w:pPr>
        <w:pStyle w:val="a3"/>
        <w:widowControl/>
        <w:numPr>
          <w:ilvl w:val="0"/>
          <w:numId w:val="1"/>
        </w:numPr>
        <w:autoSpaceDE/>
        <w:autoSpaceDN/>
        <w:spacing w:after="200"/>
        <w:contextualSpacing/>
        <w:jc w:val="center"/>
        <w:rPr>
          <w:b/>
          <w:sz w:val="30"/>
          <w:szCs w:val="30"/>
        </w:rPr>
      </w:pPr>
      <w:proofErr w:type="spellStart"/>
      <w:r w:rsidRPr="00222719">
        <w:rPr>
          <w:b/>
          <w:sz w:val="30"/>
          <w:szCs w:val="30"/>
        </w:rPr>
        <w:t>Техническая</w:t>
      </w:r>
      <w:proofErr w:type="spellEnd"/>
      <w:r w:rsidRPr="00222719">
        <w:rPr>
          <w:b/>
          <w:sz w:val="30"/>
          <w:szCs w:val="30"/>
        </w:rPr>
        <w:t xml:space="preserve"> </w:t>
      </w:r>
      <w:proofErr w:type="spellStart"/>
      <w:r w:rsidRPr="00222719">
        <w:rPr>
          <w:b/>
          <w:sz w:val="30"/>
          <w:szCs w:val="30"/>
        </w:rPr>
        <w:t>составляющая</w:t>
      </w:r>
      <w:proofErr w:type="spellEnd"/>
    </w:p>
    <w:tbl>
      <w:tblPr>
        <w:tblStyle w:val="a5"/>
        <w:tblW w:w="9639" w:type="dxa"/>
        <w:tblInd w:w="108" w:type="dxa"/>
        <w:tblLook w:val="04A0" w:firstRow="1" w:lastRow="0" w:firstColumn="1" w:lastColumn="0" w:noHBand="0" w:noVBand="1"/>
      </w:tblPr>
      <w:tblGrid>
        <w:gridCol w:w="709"/>
        <w:gridCol w:w="5245"/>
        <w:gridCol w:w="3685"/>
      </w:tblGrid>
      <w:tr w:rsidR="00200C59" w:rsidRPr="00F97327" w:rsidTr="007A4475">
        <w:tc>
          <w:tcPr>
            <w:tcW w:w="709" w:type="dxa"/>
          </w:tcPr>
          <w:p w:rsidR="00200C59" w:rsidRPr="00222719" w:rsidRDefault="00200C59" w:rsidP="007A4475">
            <w:pPr>
              <w:pStyle w:val="a3"/>
              <w:jc w:val="center"/>
              <w:rPr>
                <w:b/>
                <w:sz w:val="24"/>
                <w:szCs w:val="24"/>
              </w:rPr>
            </w:pPr>
            <w:r w:rsidRPr="00222719">
              <w:rPr>
                <w:b/>
                <w:sz w:val="24"/>
                <w:szCs w:val="24"/>
              </w:rPr>
              <w:t>№</w:t>
            </w:r>
          </w:p>
        </w:tc>
        <w:tc>
          <w:tcPr>
            <w:tcW w:w="5245" w:type="dxa"/>
          </w:tcPr>
          <w:p w:rsidR="00200C59" w:rsidRPr="00222719" w:rsidRDefault="00200C59" w:rsidP="007A4475">
            <w:pPr>
              <w:pStyle w:val="a3"/>
              <w:jc w:val="center"/>
              <w:rPr>
                <w:b/>
                <w:sz w:val="24"/>
                <w:szCs w:val="24"/>
              </w:rPr>
            </w:pPr>
            <w:r w:rsidRPr="00222719">
              <w:rPr>
                <w:b/>
                <w:sz w:val="24"/>
                <w:szCs w:val="24"/>
              </w:rPr>
              <w:t>Критерии</w:t>
            </w:r>
          </w:p>
        </w:tc>
        <w:tc>
          <w:tcPr>
            <w:tcW w:w="3685" w:type="dxa"/>
          </w:tcPr>
          <w:p w:rsidR="00200C59" w:rsidRPr="00222719" w:rsidRDefault="00200C59" w:rsidP="007A4475">
            <w:pPr>
              <w:pStyle w:val="a3"/>
              <w:jc w:val="center"/>
              <w:rPr>
                <w:b/>
                <w:sz w:val="24"/>
                <w:szCs w:val="24"/>
              </w:rPr>
            </w:pPr>
            <w:r w:rsidRPr="00222719">
              <w:rPr>
                <w:b/>
                <w:sz w:val="24"/>
                <w:szCs w:val="24"/>
              </w:rPr>
              <w:t>Значение (в баллах)</w:t>
            </w:r>
          </w:p>
        </w:tc>
      </w:tr>
      <w:tr w:rsidR="00200C59" w:rsidRPr="00F97327" w:rsidTr="007A4475">
        <w:tc>
          <w:tcPr>
            <w:tcW w:w="709" w:type="dxa"/>
          </w:tcPr>
          <w:p w:rsidR="00200C59" w:rsidRPr="00F97327" w:rsidRDefault="00200C59" w:rsidP="007A4475">
            <w:pPr>
              <w:pStyle w:val="a3"/>
              <w:jc w:val="both"/>
              <w:rPr>
                <w:sz w:val="24"/>
                <w:szCs w:val="24"/>
              </w:rPr>
            </w:pPr>
            <w:r>
              <w:rPr>
                <w:sz w:val="24"/>
                <w:szCs w:val="24"/>
              </w:rPr>
              <w:t>1.1</w:t>
            </w:r>
          </w:p>
        </w:tc>
        <w:tc>
          <w:tcPr>
            <w:tcW w:w="5245" w:type="dxa"/>
          </w:tcPr>
          <w:p w:rsidR="00200C59" w:rsidRPr="00F97327" w:rsidRDefault="00200C59" w:rsidP="007A4475">
            <w:pPr>
              <w:pStyle w:val="a3"/>
              <w:jc w:val="both"/>
              <w:rPr>
                <w:sz w:val="24"/>
                <w:szCs w:val="24"/>
              </w:rPr>
            </w:pPr>
            <w:r w:rsidRPr="00F97327">
              <w:rPr>
                <w:sz w:val="24"/>
                <w:szCs w:val="24"/>
              </w:rPr>
              <w:t xml:space="preserve">Домен в зоне </w:t>
            </w:r>
            <w:proofErr w:type="gramStart"/>
            <w:r w:rsidRPr="00F97327">
              <w:rPr>
                <w:sz w:val="24"/>
                <w:szCs w:val="24"/>
              </w:rPr>
              <w:t>«.бел</w:t>
            </w:r>
            <w:proofErr w:type="gramEnd"/>
            <w:r w:rsidRPr="00F97327">
              <w:rPr>
                <w:sz w:val="24"/>
                <w:szCs w:val="24"/>
              </w:rPr>
              <w:t>», «.</w:t>
            </w:r>
            <w:r w:rsidRPr="00F97327">
              <w:rPr>
                <w:sz w:val="24"/>
                <w:szCs w:val="24"/>
                <w:lang w:val="en-US"/>
              </w:rPr>
              <w:t>by</w:t>
            </w:r>
            <w:r w:rsidRPr="00F97327">
              <w:rPr>
                <w:sz w:val="24"/>
                <w:szCs w:val="24"/>
              </w:rPr>
              <w:t>», «.</w:t>
            </w:r>
            <w:proofErr w:type="spellStart"/>
            <w:r w:rsidRPr="00F97327">
              <w:rPr>
                <w:sz w:val="24"/>
                <w:szCs w:val="24"/>
                <w:lang w:val="en-US"/>
              </w:rPr>
              <w:t>gov</w:t>
            </w:r>
            <w:proofErr w:type="spellEnd"/>
            <w:r w:rsidRPr="00F97327">
              <w:rPr>
                <w:sz w:val="24"/>
                <w:szCs w:val="24"/>
              </w:rPr>
              <w:t>.</w:t>
            </w:r>
            <w:r w:rsidRPr="00F97327">
              <w:rPr>
                <w:sz w:val="24"/>
                <w:szCs w:val="24"/>
                <w:lang w:val="en-US"/>
              </w:rPr>
              <w:t>by</w:t>
            </w:r>
            <w:r w:rsidRPr="00F97327">
              <w:rPr>
                <w:sz w:val="24"/>
                <w:szCs w:val="24"/>
              </w:rPr>
              <w:t>»</w:t>
            </w:r>
          </w:p>
        </w:tc>
        <w:tc>
          <w:tcPr>
            <w:tcW w:w="3685" w:type="dxa"/>
          </w:tcPr>
          <w:p w:rsidR="00200C59" w:rsidRPr="00F97327" w:rsidRDefault="00200C59" w:rsidP="007A4475">
            <w:pPr>
              <w:pStyle w:val="a3"/>
              <w:jc w:val="both"/>
              <w:rPr>
                <w:sz w:val="24"/>
                <w:szCs w:val="24"/>
              </w:rPr>
            </w:pPr>
            <w:r w:rsidRPr="00F97327">
              <w:rPr>
                <w:sz w:val="24"/>
                <w:szCs w:val="24"/>
              </w:rPr>
              <w:t>Да (1) / Нет (0)</w:t>
            </w:r>
          </w:p>
        </w:tc>
      </w:tr>
      <w:tr w:rsidR="00200C59" w:rsidRPr="00F97327" w:rsidTr="007A4475">
        <w:tc>
          <w:tcPr>
            <w:tcW w:w="709" w:type="dxa"/>
          </w:tcPr>
          <w:p w:rsidR="00200C59" w:rsidRPr="00F97327" w:rsidRDefault="00200C59" w:rsidP="007A4475">
            <w:pPr>
              <w:pStyle w:val="a3"/>
              <w:jc w:val="both"/>
              <w:rPr>
                <w:sz w:val="24"/>
                <w:szCs w:val="24"/>
              </w:rPr>
            </w:pPr>
            <w:r>
              <w:rPr>
                <w:sz w:val="24"/>
                <w:szCs w:val="24"/>
              </w:rPr>
              <w:t>1.2</w:t>
            </w:r>
          </w:p>
        </w:tc>
        <w:tc>
          <w:tcPr>
            <w:tcW w:w="5245" w:type="dxa"/>
          </w:tcPr>
          <w:p w:rsidR="00200C59" w:rsidRPr="00F97327" w:rsidRDefault="00200C59" w:rsidP="007A4475">
            <w:pPr>
              <w:pStyle w:val="a3"/>
              <w:jc w:val="both"/>
              <w:rPr>
                <w:sz w:val="24"/>
                <w:szCs w:val="24"/>
              </w:rPr>
            </w:pPr>
            <w:r w:rsidRPr="00F97327">
              <w:rPr>
                <w:sz w:val="24"/>
                <w:szCs w:val="24"/>
              </w:rPr>
              <w:t xml:space="preserve">Совместимость с разными браузерами (совместимость с наиболее популярными браузерами на рынке: </w:t>
            </w:r>
            <w:r w:rsidRPr="00F97327">
              <w:rPr>
                <w:sz w:val="24"/>
                <w:szCs w:val="24"/>
                <w:lang w:val="en-US"/>
              </w:rPr>
              <w:t>Google</w:t>
            </w:r>
            <w:r w:rsidRPr="00F97327">
              <w:rPr>
                <w:sz w:val="24"/>
                <w:szCs w:val="24"/>
              </w:rPr>
              <w:t xml:space="preserve"> </w:t>
            </w:r>
            <w:r w:rsidRPr="00F97327">
              <w:rPr>
                <w:sz w:val="24"/>
                <w:szCs w:val="24"/>
                <w:lang w:val="en-US"/>
              </w:rPr>
              <w:t>Chrome</w:t>
            </w:r>
            <w:r w:rsidRPr="00F97327">
              <w:rPr>
                <w:sz w:val="24"/>
                <w:szCs w:val="24"/>
              </w:rPr>
              <w:t xml:space="preserve">, </w:t>
            </w:r>
            <w:proofErr w:type="spellStart"/>
            <w:r w:rsidRPr="00F97327">
              <w:rPr>
                <w:sz w:val="24"/>
                <w:szCs w:val="24"/>
              </w:rPr>
              <w:t>Opera</w:t>
            </w:r>
            <w:proofErr w:type="spellEnd"/>
            <w:r w:rsidRPr="00F97327">
              <w:rPr>
                <w:sz w:val="24"/>
                <w:szCs w:val="24"/>
              </w:rPr>
              <w:t xml:space="preserve">, </w:t>
            </w:r>
            <w:proofErr w:type="spellStart"/>
            <w:r w:rsidRPr="00F97327">
              <w:rPr>
                <w:sz w:val="24"/>
                <w:szCs w:val="24"/>
              </w:rPr>
              <w:t>Mozilla</w:t>
            </w:r>
            <w:proofErr w:type="spellEnd"/>
            <w:r w:rsidRPr="00F97327">
              <w:rPr>
                <w:sz w:val="24"/>
                <w:szCs w:val="24"/>
              </w:rPr>
              <w:t xml:space="preserve"> </w:t>
            </w:r>
            <w:proofErr w:type="spellStart"/>
            <w:r w:rsidRPr="00F97327">
              <w:rPr>
                <w:sz w:val="24"/>
                <w:szCs w:val="24"/>
              </w:rPr>
              <w:t>Firefox</w:t>
            </w:r>
            <w:proofErr w:type="spellEnd"/>
            <w:r w:rsidRPr="00F97327">
              <w:rPr>
                <w:sz w:val="24"/>
                <w:szCs w:val="24"/>
              </w:rPr>
              <w:t>)</w:t>
            </w:r>
          </w:p>
        </w:tc>
        <w:tc>
          <w:tcPr>
            <w:tcW w:w="3685" w:type="dxa"/>
          </w:tcPr>
          <w:p w:rsidR="00200C59" w:rsidRPr="00F97327" w:rsidRDefault="00200C59" w:rsidP="007A4475">
            <w:pPr>
              <w:pStyle w:val="a3"/>
              <w:jc w:val="both"/>
              <w:rPr>
                <w:sz w:val="24"/>
                <w:szCs w:val="24"/>
              </w:rPr>
            </w:pPr>
            <w:r w:rsidRPr="00F97327">
              <w:rPr>
                <w:sz w:val="24"/>
                <w:szCs w:val="24"/>
              </w:rPr>
              <w:t>Корректное изображение (1) /</w:t>
            </w:r>
          </w:p>
          <w:p w:rsidR="00200C59" w:rsidRPr="00F97327" w:rsidRDefault="00200C59" w:rsidP="007A4475">
            <w:pPr>
              <w:pStyle w:val="a3"/>
              <w:jc w:val="both"/>
              <w:rPr>
                <w:sz w:val="24"/>
                <w:szCs w:val="24"/>
              </w:rPr>
            </w:pPr>
            <w:r w:rsidRPr="00F97327">
              <w:rPr>
                <w:sz w:val="24"/>
                <w:szCs w:val="24"/>
              </w:rPr>
              <w:t>Корректное в части браузеров (0,</w:t>
            </w:r>
            <w:proofErr w:type="gramStart"/>
            <w:r w:rsidRPr="00F97327">
              <w:rPr>
                <w:sz w:val="24"/>
                <w:szCs w:val="24"/>
              </w:rPr>
              <w:t>5)/</w:t>
            </w:r>
            <w:proofErr w:type="gramEnd"/>
          </w:p>
          <w:p w:rsidR="00200C59" w:rsidRPr="00F97327" w:rsidRDefault="00200C59" w:rsidP="007A4475">
            <w:pPr>
              <w:pStyle w:val="a3"/>
              <w:jc w:val="both"/>
              <w:rPr>
                <w:sz w:val="24"/>
                <w:szCs w:val="24"/>
              </w:rPr>
            </w:pPr>
            <w:r w:rsidRPr="00F97327">
              <w:rPr>
                <w:sz w:val="24"/>
                <w:szCs w:val="24"/>
              </w:rPr>
              <w:t>Некорректное отображение (0)</w:t>
            </w:r>
          </w:p>
        </w:tc>
      </w:tr>
      <w:tr w:rsidR="00200C59" w:rsidRPr="00F97327" w:rsidTr="007A4475">
        <w:tc>
          <w:tcPr>
            <w:tcW w:w="709" w:type="dxa"/>
          </w:tcPr>
          <w:p w:rsidR="00200C59" w:rsidRPr="00F97327" w:rsidRDefault="00200C59" w:rsidP="007A4475">
            <w:pPr>
              <w:pStyle w:val="a3"/>
              <w:jc w:val="both"/>
              <w:rPr>
                <w:sz w:val="24"/>
                <w:szCs w:val="24"/>
              </w:rPr>
            </w:pPr>
            <w:r>
              <w:rPr>
                <w:sz w:val="24"/>
                <w:szCs w:val="24"/>
              </w:rPr>
              <w:t>1.3</w:t>
            </w:r>
          </w:p>
        </w:tc>
        <w:tc>
          <w:tcPr>
            <w:tcW w:w="5245" w:type="dxa"/>
          </w:tcPr>
          <w:p w:rsidR="00200C59" w:rsidRPr="00F97327" w:rsidRDefault="00200C59" w:rsidP="007A4475">
            <w:pPr>
              <w:pStyle w:val="a3"/>
              <w:jc w:val="both"/>
              <w:rPr>
                <w:sz w:val="24"/>
                <w:szCs w:val="24"/>
              </w:rPr>
            </w:pPr>
            <w:r w:rsidRPr="00F97327">
              <w:rPr>
                <w:sz w:val="24"/>
                <w:szCs w:val="24"/>
              </w:rPr>
              <w:t>Политика обработки персональных данных (размещение на странице не ниже 2-го уровня)</w:t>
            </w:r>
          </w:p>
        </w:tc>
        <w:tc>
          <w:tcPr>
            <w:tcW w:w="3685" w:type="dxa"/>
          </w:tcPr>
          <w:p w:rsidR="00200C59" w:rsidRPr="00F97327" w:rsidRDefault="00200C59" w:rsidP="007A4475">
            <w:pPr>
              <w:pStyle w:val="a3"/>
              <w:jc w:val="both"/>
              <w:rPr>
                <w:sz w:val="24"/>
                <w:szCs w:val="24"/>
              </w:rPr>
            </w:pPr>
            <w:r w:rsidRPr="00F97327">
              <w:rPr>
                <w:sz w:val="24"/>
                <w:szCs w:val="24"/>
              </w:rPr>
              <w:t>Да (1) / Нет (0)</w:t>
            </w:r>
          </w:p>
        </w:tc>
      </w:tr>
      <w:tr w:rsidR="00200C59" w:rsidRPr="00F97327" w:rsidTr="007A4475">
        <w:tc>
          <w:tcPr>
            <w:tcW w:w="709" w:type="dxa"/>
          </w:tcPr>
          <w:p w:rsidR="00200C59" w:rsidRPr="00F97327" w:rsidRDefault="00200C59" w:rsidP="007A4475">
            <w:pPr>
              <w:pStyle w:val="a3"/>
              <w:jc w:val="both"/>
              <w:rPr>
                <w:sz w:val="24"/>
                <w:szCs w:val="24"/>
              </w:rPr>
            </w:pPr>
            <w:r>
              <w:rPr>
                <w:sz w:val="24"/>
                <w:szCs w:val="24"/>
              </w:rPr>
              <w:t>1.4</w:t>
            </w:r>
          </w:p>
        </w:tc>
        <w:tc>
          <w:tcPr>
            <w:tcW w:w="5245" w:type="dxa"/>
          </w:tcPr>
          <w:p w:rsidR="00200C59" w:rsidRPr="00F97327" w:rsidRDefault="00200C59" w:rsidP="007A4475">
            <w:pPr>
              <w:pStyle w:val="a3"/>
              <w:jc w:val="both"/>
              <w:rPr>
                <w:sz w:val="24"/>
                <w:szCs w:val="24"/>
              </w:rPr>
            </w:pPr>
            <w:r w:rsidRPr="00F97327">
              <w:rPr>
                <w:sz w:val="24"/>
                <w:szCs w:val="24"/>
              </w:rPr>
              <w:t xml:space="preserve">Реализация уведомления об обработке файлов </w:t>
            </w:r>
            <w:proofErr w:type="spellStart"/>
            <w:r w:rsidRPr="00F97327">
              <w:rPr>
                <w:sz w:val="24"/>
                <w:szCs w:val="24"/>
              </w:rPr>
              <w:t>куки</w:t>
            </w:r>
            <w:proofErr w:type="spellEnd"/>
            <w:r w:rsidRPr="00F97327">
              <w:rPr>
                <w:sz w:val="24"/>
                <w:szCs w:val="24"/>
              </w:rPr>
              <w:t xml:space="preserve"> и согласия на их обработку (в виде всплывающего окна)</w:t>
            </w:r>
          </w:p>
        </w:tc>
        <w:tc>
          <w:tcPr>
            <w:tcW w:w="3685" w:type="dxa"/>
          </w:tcPr>
          <w:p w:rsidR="00200C59" w:rsidRPr="00F97327" w:rsidRDefault="00200C59" w:rsidP="007A4475">
            <w:pPr>
              <w:pStyle w:val="a3"/>
              <w:jc w:val="both"/>
              <w:rPr>
                <w:sz w:val="24"/>
                <w:szCs w:val="24"/>
              </w:rPr>
            </w:pPr>
            <w:r w:rsidRPr="00F97327">
              <w:rPr>
                <w:sz w:val="24"/>
                <w:szCs w:val="24"/>
              </w:rPr>
              <w:t>Да (1) / Нет (0)</w:t>
            </w:r>
          </w:p>
        </w:tc>
      </w:tr>
      <w:tr w:rsidR="00200C59" w:rsidRPr="00F97327" w:rsidTr="007A4475">
        <w:tc>
          <w:tcPr>
            <w:tcW w:w="709" w:type="dxa"/>
          </w:tcPr>
          <w:p w:rsidR="00200C59" w:rsidRPr="00F97327" w:rsidRDefault="00200C59" w:rsidP="007A4475">
            <w:pPr>
              <w:pStyle w:val="a3"/>
              <w:jc w:val="both"/>
              <w:rPr>
                <w:sz w:val="24"/>
                <w:szCs w:val="24"/>
              </w:rPr>
            </w:pPr>
            <w:r>
              <w:rPr>
                <w:sz w:val="24"/>
                <w:szCs w:val="24"/>
              </w:rPr>
              <w:t>1.5</w:t>
            </w:r>
          </w:p>
        </w:tc>
        <w:tc>
          <w:tcPr>
            <w:tcW w:w="5245" w:type="dxa"/>
          </w:tcPr>
          <w:p w:rsidR="00200C59" w:rsidRPr="00F97327" w:rsidRDefault="00200C59" w:rsidP="007A4475">
            <w:pPr>
              <w:pStyle w:val="a3"/>
              <w:jc w:val="both"/>
              <w:rPr>
                <w:sz w:val="24"/>
                <w:szCs w:val="24"/>
              </w:rPr>
            </w:pPr>
            <w:r w:rsidRPr="00F97327">
              <w:rPr>
                <w:sz w:val="24"/>
                <w:szCs w:val="24"/>
              </w:rPr>
              <w:t>Наличие документов, регламентирующих функционирование сайта (см. пункт 11 постановления Совета Министров Республики Беларусь от 29.04.2010 № 645 с изменениями и дополнениями)</w:t>
            </w:r>
          </w:p>
        </w:tc>
        <w:tc>
          <w:tcPr>
            <w:tcW w:w="3685" w:type="dxa"/>
          </w:tcPr>
          <w:p w:rsidR="00200C59" w:rsidRPr="00F97327" w:rsidRDefault="00200C59" w:rsidP="007A4475">
            <w:pPr>
              <w:pStyle w:val="a3"/>
              <w:jc w:val="both"/>
              <w:rPr>
                <w:sz w:val="24"/>
                <w:szCs w:val="24"/>
              </w:rPr>
            </w:pPr>
            <w:r w:rsidRPr="00F97327">
              <w:rPr>
                <w:sz w:val="24"/>
                <w:szCs w:val="24"/>
              </w:rPr>
              <w:t>Да (1) / Нет (0)</w:t>
            </w:r>
          </w:p>
        </w:tc>
      </w:tr>
      <w:tr w:rsidR="00200C59" w:rsidRPr="00F97327" w:rsidTr="007A4475">
        <w:tc>
          <w:tcPr>
            <w:tcW w:w="709" w:type="dxa"/>
          </w:tcPr>
          <w:p w:rsidR="00200C59" w:rsidRPr="00F97327" w:rsidRDefault="00200C59" w:rsidP="007A4475">
            <w:pPr>
              <w:pStyle w:val="a3"/>
              <w:jc w:val="both"/>
              <w:rPr>
                <w:sz w:val="24"/>
                <w:szCs w:val="24"/>
              </w:rPr>
            </w:pPr>
            <w:r>
              <w:rPr>
                <w:sz w:val="24"/>
                <w:szCs w:val="24"/>
              </w:rPr>
              <w:t>1.6</w:t>
            </w:r>
          </w:p>
        </w:tc>
        <w:tc>
          <w:tcPr>
            <w:tcW w:w="5245" w:type="dxa"/>
          </w:tcPr>
          <w:p w:rsidR="00200C59" w:rsidRPr="00F97327" w:rsidRDefault="00200C59" w:rsidP="007A4475">
            <w:pPr>
              <w:pStyle w:val="a3"/>
              <w:jc w:val="both"/>
              <w:rPr>
                <w:sz w:val="24"/>
                <w:szCs w:val="24"/>
              </w:rPr>
            </w:pPr>
            <w:r w:rsidRPr="00F97327">
              <w:rPr>
                <w:sz w:val="24"/>
                <w:szCs w:val="24"/>
              </w:rPr>
              <w:t>Регистрация сайта в Государственном регистре информационных ресурсов и информационных систем (наличие номера и даты регистрации внизу/ «в подвале» сайта)</w:t>
            </w:r>
          </w:p>
        </w:tc>
        <w:tc>
          <w:tcPr>
            <w:tcW w:w="3685" w:type="dxa"/>
          </w:tcPr>
          <w:p w:rsidR="00200C59" w:rsidRPr="00F97327" w:rsidRDefault="00200C59" w:rsidP="007A4475">
            <w:pPr>
              <w:pStyle w:val="a3"/>
              <w:jc w:val="both"/>
              <w:rPr>
                <w:sz w:val="24"/>
                <w:szCs w:val="24"/>
              </w:rPr>
            </w:pPr>
            <w:r w:rsidRPr="00F97327">
              <w:rPr>
                <w:sz w:val="24"/>
                <w:szCs w:val="24"/>
              </w:rPr>
              <w:t>Да (1) / Нет (0)</w:t>
            </w:r>
          </w:p>
        </w:tc>
      </w:tr>
      <w:tr w:rsidR="00200C59" w:rsidRPr="00F97327" w:rsidTr="007A4475">
        <w:tc>
          <w:tcPr>
            <w:tcW w:w="709" w:type="dxa"/>
          </w:tcPr>
          <w:p w:rsidR="00200C59" w:rsidRPr="00F97327" w:rsidRDefault="00200C59" w:rsidP="007A4475">
            <w:pPr>
              <w:pStyle w:val="a3"/>
              <w:jc w:val="both"/>
              <w:rPr>
                <w:sz w:val="24"/>
                <w:szCs w:val="24"/>
              </w:rPr>
            </w:pPr>
          </w:p>
        </w:tc>
        <w:tc>
          <w:tcPr>
            <w:tcW w:w="5245" w:type="dxa"/>
          </w:tcPr>
          <w:p w:rsidR="00200C59" w:rsidRPr="00F97327" w:rsidRDefault="00200C59" w:rsidP="007A4475">
            <w:pPr>
              <w:pStyle w:val="a3"/>
              <w:jc w:val="both"/>
              <w:rPr>
                <w:b/>
                <w:sz w:val="24"/>
                <w:szCs w:val="24"/>
              </w:rPr>
            </w:pPr>
            <w:r w:rsidRPr="00F97327">
              <w:rPr>
                <w:b/>
                <w:sz w:val="24"/>
                <w:szCs w:val="24"/>
              </w:rPr>
              <w:t>Сводная оценка</w:t>
            </w:r>
          </w:p>
        </w:tc>
        <w:tc>
          <w:tcPr>
            <w:tcW w:w="3685" w:type="dxa"/>
          </w:tcPr>
          <w:p w:rsidR="00200C59" w:rsidRPr="00F97327" w:rsidRDefault="00200C59" w:rsidP="007A4475">
            <w:pPr>
              <w:pStyle w:val="a3"/>
              <w:jc w:val="both"/>
              <w:rPr>
                <w:sz w:val="24"/>
                <w:szCs w:val="24"/>
              </w:rPr>
            </w:pPr>
          </w:p>
        </w:tc>
      </w:tr>
    </w:tbl>
    <w:p w:rsidR="00200C59" w:rsidRDefault="00200C59" w:rsidP="00200C59">
      <w:pPr>
        <w:pStyle w:val="a3"/>
        <w:ind w:left="1069"/>
        <w:jc w:val="both"/>
        <w:rPr>
          <w:sz w:val="28"/>
          <w:szCs w:val="28"/>
        </w:rPr>
      </w:pPr>
    </w:p>
    <w:p w:rsidR="00200C59" w:rsidRPr="00BB4FD9" w:rsidRDefault="00200C59" w:rsidP="00200C59">
      <w:pPr>
        <w:pStyle w:val="a3"/>
        <w:widowControl/>
        <w:numPr>
          <w:ilvl w:val="0"/>
          <w:numId w:val="1"/>
        </w:numPr>
        <w:autoSpaceDE/>
        <w:autoSpaceDN/>
        <w:contextualSpacing/>
        <w:jc w:val="center"/>
        <w:rPr>
          <w:b/>
          <w:sz w:val="30"/>
          <w:szCs w:val="30"/>
        </w:rPr>
      </w:pPr>
      <w:proofErr w:type="spellStart"/>
      <w:r w:rsidRPr="00BB4FD9">
        <w:rPr>
          <w:b/>
          <w:sz w:val="30"/>
          <w:szCs w:val="30"/>
        </w:rPr>
        <w:t>Оформление</w:t>
      </w:r>
      <w:proofErr w:type="spellEnd"/>
      <w:r w:rsidRPr="00BB4FD9">
        <w:rPr>
          <w:b/>
          <w:sz w:val="30"/>
          <w:szCs w:val="30"/>
        </w:rPr>
        <w:t xml:space="preserve"> и </w:t>
      </w:r>
      <w:proofErr w:type="spellStart"/>
      <w:r w:rsidRPr="00BB4FD9">
        <w:rPr>
          <w:b/>
          <w:sz w:val="30"/>
          <w:szCs w:val="30"/>
        </w:rPr>
        <w:t>интерфейс</w:t>
      </w:r>
      <w:proofErr w:type="spellEnd"/>
    </w:p>
    <w:tbl>
      <w:tblPr>
        <w:tblStyle w:val="a5"/>
        <w:tblW w:w="9639" w:type="dxa"/>
        <w:tblInd w:w="108" w:type="dxa"/>
        <w:tblLook w:val="04A0" w:firstRow="1" w:lastRow="0" w:firstColumn="1" w:lastColumn="0" w:noHBand="0" w:noVBand="1"/>
      </w:tblPr>
      <w:tblGrid>
        <w:gridCol w:w="709"/>
        <w:gridCol w:w="5245"/>
        <w:gridCol w:w="3685"/>
      </w:tblGrid>
      <w:tr w:rsidR="00200C59" w:rsidRPr="00F97327" w:rsidTr="007A4475">
        <w:tc>
          <w:tcPr>
            <w:tcW w:w="709" w:type="dxa"/>
          </w:tcPr>
          <w:p w:rsidR="00200C59" w:rsidRPr="00222719" w:rsidRDefault="00200C59" w:rsidP="007A4475">
            <w:pPr>
              <w:pStyle w:val="a3"/>
              <w:jc w:val="center"/>
              <w:rPr>
                <w:b/>
                <w:sz w:val="24"/>
                <w:szCs w:val="24"/>
              </w:rPr>
            </w:pPr>
            <w:r w:rsidRPr="00222719">
              <w:rPr>
                <w:b/>
                <w:sz w:val="24"/>
                <w:szCs w:val="24"/>
              </w:rPr>
              <w:lastRenderedPageBreak/>
              <w:t>№</w:t>
            </w:r>
          </w:p>
        </w:tc>
        <w:tc>
          <w:tcPr>
            <w:tcW w:w="5245" w:type="dxa"/>
          </w:tcPr>
          <w:p w:rsidR="00200C59" w:rsidRPr="00222719" w:rsidRDefault="00200C59" w:rsidP="007A4475">
            <w:pPr>
              <w:pStyle w:val="a3"/>
              <w:jc w:val="center"/>
              <w:rPr>
                <w:b/>
                <w:sz w:val="24"/>
                <w:szCs w:val="24"/>
              </w:rPr>
            </w:pPr>
            <w:r w:rsidRPr="00222719">
              <w:rPr>
                <w:b/>
                <w:sz w:val="24"/>
                <w:szCs w:val="24"/>
              </w:rPr>
              <w:t>Критерии</w:t>
            </w:r>
          </w:p>
        </w:tc>
        <w:tc>
          <w:tcPr>
            <w:tcW w:w="3685" w:type="dxa"/>
          </w:tcPr>
          <w:p w:rsidR="00200C59" w:rsidRPr="00222719" w:rsidRDefault="00200C59" w:rsidP="007A4475">
            <w:pPr>
              <w:pStyle w:val="a3"/>
              <w:jc w:val="center"/>
              <w:rPr>
                <w:b/>
                <w:sz w:val="24"/>
                <w:szCs w:val="24"/>
              </w:rPr>
            </w:pPr>
            <w:r w:rsidRPr="00222719">
              <w:rPr>
                <w:b/>
                <w:sz w:val="24"/>
                <w:szCs w:val="24"/>
              </w:rPr>
              <w:t>Значение (в баллах)</w:t>
            </w:r>
          </w:p>
        </w:tc>
      </w:tr>
      <w:tr w:rsidR="00200C59" w:rsidRPr="00F97327" w:rsidTr="007A4475">
        <w:tc>
          <w:tcPr>
            <w:tcW w:w="709" w:type="dxa"/>
          </w:tcPr>
          <w:p w:rsidR="00200C59" w:rsidRPr="00F97327" w:rsidRDefault="00200C59" w:rsidP="007A4475">
            <w:pPr>
              <w:pStyle w:val="a3"/>
              <w:jc w:val="both"/>
              <w:rPr>
                <w:sz w:val="24"/>
                <w:szCs w:val="24"/>
              </w:rPr>
            </w:pPr>
            <w:r>
              <w:rPr>
                <w:sz w:val="24"/>
                <w:szCs w:val="24"/>
              </w:rPr>
              <w:t>2.1</w:t>
            </w:r>
          </w:p>
        </w:tc>
        <w:tc>
          <w:tcPr>
            <w:tcW w:w="5245" w:type="dxa"/>
          </w:tcPr>
          <w:p w:rsidR="00200C59" w:rsidRPr="00F97327" w:rsidRDefault="00200C59" w:rsidP="007A4475">
            <w:pPr>
              <w:pStyle w:val="a3"/>
              <w:jc w:val="both"/>
              <w:rPr>
                <w:sz w:val="24"/>
                <w:szCs w:val="24"/>
              </w:rPr>
            </w:pPr>
            <w:r>
              <w:rPr>
                <w:sz w:val="24"/>
                <w:szCs w:val="24"/>
              </w:rPr>
              <w:t>Наличие информации о государственной символике Республики Беларусь</w:t>
            </w:r>
          </w:p>
        </w:tc>
        <w:tc>
          <w:tcPr>
            <w:tcW w:w="3685" w:type="dxa"/>
          </w:tcPr>
          <w:p w:rsidR="00200C59" w:rsidRPr="00F97327" w:rsidRDefault="00200C59" w:rsidP="007A4475">
            <w:pPr>
              <w:pStyle w:val="a3"/>
              <w:jc w:val="both"/>
              <w:rPr>
                <w:sz w:val="24"/>
                <w:szCs w:val="24"/>
              </w:rPr>
            </w:pPr>
            <w:r w:rsidRPr="00F97327">
              <w:rPr>
                <w:sz w:val="24"/>
                <w:szCs w:val="24"/>
              </w:rPr>
              <w:t>Да (1) / Нет (0)</w:t>
            </w:r>
          </w:p>
        </w:tc>
      </w:tr>
      <w:tr w:rsidR="00200C59" w:rsidRPr="00F97327" w:rsidTr="007A4475">
        <w:tc>
          <w:tcPr>
            <w:tcW w:w="709" w:type="dxa"/>
          </w:tcPr>
          <w:p w:rsidR="00200C59" w:rsidRPr="00F97327" w:rsidRDefault="00200C59" w:rsidP="007A4475">
            <w:pPr>
              <w:pStyle w:val="a3"/>
              <w:jc w:val="both"/>
              <w:rPr>
                <w:sz w:val="24"/>
                <w:szCs w:val="24"/>
              </w:rPr>
            </w:pPr>
            <w:r>
              <w:rPr>
                <w:sz w:val="24"/>
                <w:szCs w:val="24"/>
              </w:rPr>
              <w:t>2.2</w:t>
            </w:r>
          </w:p>
        </w:tc>
        <w:tc>
          <w:tcPr>
            <w:tcW w:w="5245" w:type="dxa"/>
          </w:tcPr>
          <w:p w:rsidR="00200C59" w:rsidRPr="00F97327" w:rsidRDefault="00200C59" w:rsidP="007A4475">
            <w:pPr>
              <w:pStyle w:val="a3"/>
              <w:jc w:val="both"/>
              <w:rPr>
                <w:sz w:val="24"/>
                <w:szCs w:val="24"/>
              </w:rPr>
            </w:pPr>
            <w:r>
              <w:rPr>
                <w:sz w:val="24"/>
                <w:szCs w:val="24"/>
              </w:rPr>
              <w:t>Версия для инвалидов по зрению</w:t>
            </w:r>
          </w:p>
        </w:tc>
        <w:tc>
          <w:tcPr>
            <w:tcW w:w="3685" w:type="dxa"/>
          </w:tcPr>
          <w:p w:rsidR="00200C59" w:rsidRPr="00F97327" w:rsidRDefault="00200C59" w:rsidP="007A4475">
            <w:pPr>
              <w:pStyle w:val="a3"/>
              <w:jc w:val="both"/>
              <w:rPr>
                <w:sz w:val="24"/>
                <w:szCs w:val="24"/>
              </w:rPr>
            </w:pPr>
            <w:r w:rsidRPr="00F97327">
              <w:rPr>
                <w:sz w:val="24"/>
                <w:szCs w:val="24"/>
              </w:rPr>
              <w:t>Да (1) / Нет (0)</w:t>
            </w:r>
          </w:p>
        </w:tc>
      </w:tr>
      <w:tr w:rsidR="00200C59" w:rsidRPr="00200C59" w:rsidTr="007A4475">
        <w:tc>
          <w:tcPr>
            <w:tcW w:w="709" w:type="dxa"/>
          </w:tcPr>
          <w:p w:rsidR="00200C59" w:rsidRPr="00F97327" w:rsidRDefault="00200C59" w:rsidP="007A4475">
            <w:pPr>
              <w:pStyle w:val="a3"/>
              <w:jc w:val="both"/>
              <w:rPr>
                <w:sz w:val="24"/>
                <w:szCs w:val="24"/>
              </w:rPr>
            </w:pPr>
            <w:r>
              <w:rPr>
                <w:sz w:val="24"/>
                <w:szCs w:val="24"/>
              </w:rPr>
              <w:t>2.3</w:t>
            </w:r>
          </w:p>
        </w:tc>
        <w:tc>
          <w:tcPr>
            <w:tcW w:w="5245" w:type="dxa"/>
          </w:tcPr>
          <w:p w:rsidR="00200C59" w:rsidRPr="00395689" w:rsidRDefault="00200C59" w:rsidP="007A4475">
            <w:pPr>
              <w:pStyle w:val="a3"/>
              <w:jc w:val="both"/>
              <w:rPr>
                <w:sz w:val="24"/>
                <w:szCs w:val="24"/>
              </w:rPr>
            </w:pPr>
            <w:proofErr w:type="spellStart"/>
            <w:r>
              <w:rPr>
                <w:sz w:val="24"/>
                <w:szCs w:val="24"/>
              </w:rPr>
              <w:t>Мультиязычность</w:t>
            </w:r>
            <w:proofErr w:type="spellEnd"/>
            <w:r>
              <w:rPr>
                <w:sz w:val="24"/>
                <w:szCs w:val="24"/>
              </w:rPr>
              <w:t xml:space="preserve"> сайта (допускается использование модуля автоматического перевода (</w:t>
            </w:r>
            <w:r>
              <w:rPr>
                <w:sz w:val="24"/>
                <w:szCs w:val="24"/>
                <w:lang w:val="en-US"/>
              </w:rPr>
              <w:t>Google</w:t>
            </w:r>
            <w:r w:rsidRPr="00395689">
              <w:rPr>
                <w:sz w:val="24"/>
                <w:szCs w:val="24"/>
              </w:rPr>
              <w:t xml:space="preserve"> </w:t>
            </w:r>
            <w:r>
              <w:rPr>
                <w:sz w:val="24"/>
                <w:szCs w:val="24"/>
                <w:lang w:val="en-US"/>
              </w:rPr>
              <w:t>Translate</w:t>
            </w:r>
            <w:r w:rsidRPr="00395689">
              <w:rPr>
                <w:sz w:val="24"/>
                <w:szCs w:val="24"/>
              </w:rPr>
              <w:t xml:space="preserve"> </w:t>
            </w:r>
            <w:r>
              <w:rPr>
                <w:sz w:val="24"/>
                <w:szCs w:val="24"/>
              </w:rPr>
              <w:t>и др.)</w:t>
            </w:r>
          </w:p>
        </w:tc>
        <w:tc>
          <w:tcPr>
            <w:tcW w:w="3685" w:type="dxa"/>
          </w:tcPr>
          <w:p w:rsidR="00200C59" w:rsidRDefault="00200C59" w:rsidP="007A4475">
            <w:pPr>
              <w:pStyle w:val="a3"/>
              <w:jc w:val="both"/>
              <w:rPr>
                <w:sz w:val="24"/>
                <w:szCs w:val="24"/>
              </w:rPr>
            </w:pPr>
            <w:r>
              <w:rPr>
                <w:sz w:val="24"/>
                <w:szCs w:val="24"/>
              </w:rPr>
              <w:t>Русский или белорусский (0,</w:t>
            </w:r>
            <w:proofErr w:type="gramStart"/>
            <w:r>
              <w:rPr>
                <w:sz w:val="24"/>
                <w:szCs w:val="24"/>
              </w:rPr>
              <w:t>5)/</w:t>
            </w:r>
            <w:proofErr w:type="gramEnd"/>
          </w:p>
          <w:p w:rsidR="00200C59" w:rsidRDefault="00200C59" w:rsidP="007A4475">
            <w:pPr>
              <w:pStyle w:val="a3"/>
              <w:jc w:val="both"/>
              <w:rPr>
                <w:sz w:val="24"/>
                <w:szCs w:val="24"/>
              </w:rPr>
            </w:pPr>
            <w:r>
              <w:rPr>
                <w:sz w:val="24"/>
                <w:szCs w:val="24"/>
              </w:rPr>
              <w:t>Русский и белорусский (</w:t>
            </w:r>
            <w:proofErr w:type="gramStart"/>
            <w:r>
              <w:rPr>
                <w:sz w:val="24"/>
                <w:szCs w:val="24"/>
              </w:rPr>
              <w:t>1)/</w:t>
            </w:r>
            <w:proofErr w:type="gramEnd"/>
          </w:p>
          <w:p w:rsidR="00200C59" w:rsidRPr="00F97327" w:rsidRDefault="00200C59" w:rsidP="007A4475">
            <w:pPr>
              <w:pStyle w:val="a3"/>
              <w:jc w:val="both"/>
              <w:rPr>
                <w:sz w:val="24"/>
                <w:szCs w:val="24"/>
              </w:rPr>
            </w:pPr>
            <w:r>
              <w:rPr>
                <w:sz w:val="24"/>
                <w:szCs w:val="24"/>
              </w:rPr>
              <w:t>Русский, белорусский, английский (1) /+1 балл за каждый дополнительный иностранный язык</w:t>
            </w:r>
          </w:p>
        </w:tc>
      </w:tr>
      <w:tr w:rsidR="00200C59" w:rsidRPr="00F97327" w:rsidTr="007A4475">
        <w:tc>
          <w:tcPr>
            <w:tcW w:w="709" w:type="dxa"/>
          </w:tcPr>
          <w:p w:rsidR="00200C59" w:rsidRPr="00F97327" w:rsidRDefault="00200C59" w:rsidP="007A4475">
            <w:pPr>
              <w:pStyle w:val="a3"/>
              <w:jc w:val="both"/>
              <w:rPr>
                <w:sz w:val="24"/>
                <w:szCs w:val="24"/>
              </w:rPr>
            </w:pPr>
            <w:r>
              <w:rPr>
                <w:sz w:val="24"/>
                <w:szCs w:val="24"/>
              </w:rPr>
              <w:t>2.4</w:t>
            </w:r>
          </w:p>
        </w:tc>
        <w:tc>
          <w:tcPr>
            <w:tcW w:w="5245" w:type="dxa"/>
          </w:tcPr>
          <w:p w:rsidR="00200C59" w:rsidRPr="00F97327" w:rsidRDefault="00200C59" w:rsidP="007A4475">
            <w:pPr>
              <w:pStyle w:val="a3"/>
              <w:jc w:val="both"/>
              <w:rPr>
                <w:sz w:val="24"/>
                <w:szCs w:val="24"/>
              </w:rPr>
            </w:pPr>
            <w:r>
              <w:rPr>
                <w:sz w:val="24"/>
                <w:szCs w:val="24"/>
              </w:rPr>
              <w:t>Наличие главной страницы и страниц нижнего уровня</w:t>
            </w:r>
          </w:p>
        </w:tc>
        <w:tc>
          <w:tcPr>
            <w:tcW w:w="3685" w:type="dxa"/>
          </w:tcPr>
          <w:p w:rsidR="00200C59" w:rsidRPr="00F97327" w:rsidRDefault="00200C59" w:rsidP="007A4475">
            <w:pPr>
              <w:pStyle w:val="a3"/>
              <w:jc w:val="both"/>
              <w:rPr>
                <w:sz w:val="24"/>
                <w:szCs w:val="24"/>
              </w:rPr>
            </w:pPr>
            <w:r w:rsidRPr="00F97327">
              <w:rPr>
                <w:sz w:val="24"/>
                <w:szCs w:val="24"/>
              </w:rPr>
              <w:t>Да (1) / Нет (0)</w:t>
            </w:r>
          </w:p>
        </w:tc>
      </w:tr>
      <w:tr w:rsidR="00200C59" w:rsidRPr="00F97327" w:rsidTr="007A4475">
        <w:tc>
          <w:tcPr>
            <w:tcW w:w="709" w:type="dxa"/>
          </w:tcPr>
          <w:p w:rsidR="00200C59" w:rsidRPr="00F97327" w:rsidRDefault="00200C59" w:rsidP="007A4475">
            <w:pPr>
              <w:pStyle w:val="a3"/>
              <w:jc w:val="both"/>
              <w:rPr>
                <w:sz w:val="24"/>
                <w:szCs w:val="24"/>
              </w:rPr>
            </w:pPr>
            <w:r>
              <w:rPr>
                <w:sz w:val="24"/>
                <w:szCs w:val="24"/>
              </w:rPr>
              <w:t>2.5</w:t>
            </w:r>
          </w:p>
        </w:tc>
        <w:tc>
          <w:tcPr>
            <w:tcW w:w="5245" w:type="dxa"/>
          </w:tcPr>
          <w:p w:rsidR="00200C59" w:rsidRPr="00F97327" w:rsidRDefault="00200C59" w:rsidP="007A4475">
            <w:pPr>
              <w:pStyle w:val="a3"/>
              <w:jc w:val="both"/>
              <w:rPr>
                <w:sz w:val="24"/>
                <w:szCs w:val="24"/>
              </w:rPr>
            </w:pPr>
            <w:r>
              <w:rPr>
                <w:sz w:val="24"/>
                <w:szCs w:val="24"/>
              </w:rPr>
              <w:t>Простота навигации на сайте в целом (для осуществления цели пользователю нужно осуществить не более 3 действий (пройти по трем ссылкам, посетить три страницы и т.д.))</w:t>
            </w:r>
          </w:p>
        </w:tc>
        <w:tc>
          <w:tcPr>
            <w:tcW w:w="3685" w:type="dxa"/>
          </w:tcPr>
          <w:p w:rsidR="00200C59" w:rsidRDefault="00200C59" w:rsidP="007A4475">
            <w:pPr>
              <w:pStyle w:val="a3"/>
              <w:jc w:val="both"/>
              <w:rPr>
                <w:sz w:val="24"/>
                <w:szCs w:val="24"/>
              </w:rPr>
            </w:pPr>
            <w:r>
              <w:rPr>
                <w:sz w:val="24"/>
                <w:szCs w:val="24"/>
              </w:rPr>
              <w:t>Не более 3 действий с наличием навигационных цепочек (</w:t>
            </w:r>
            <w:proofErr w:type="gramStart"/>
            <w:r>
              <w:rPr>
                <w:sz w:val="24"/>
                <w:szCs w:val="24"/>
              </w:rPr>
              <w:t>2)/</w:t>
            </w:r>
            <w:proofErr w:type="gramEnd"/>
          </w:p>
          <w:p w:rsidR="00200C59" w:rsidRDefault="00200C59" w:rsidP="007A4475">
            <w:pPr>
              <w:pStyle w:val="a3"/>
              <w:jc w:val="both"/>
              <w:rPr>
                <w:sz w:val="24"/>
                <w:szCs w:val="24"/>
              </w:rPr>
            </w:pPr>
            <w:r>
              <w:rPr>
                <w:sz w:val="24"/>
                <w:szCs w:val="24"/>
              </w:rPr>
              <w:t>Не более 3 действий без навигационных цепочек (1,</w:t>
            </w:r>
            <w:proofErr w:type="gramStart"/>
            <w:r>
              <w:rPr>
                <w:sz w:val="24"/>
                <w:szCs w:val="24"/>
              </w:rPr>
              <w:t>5)/</w:t>
            </w:r>
            <w:proofErr w:type="gramEnd"/>
          </w:p>
          <w:p w:rsidR="00200C59" w:rsidRDefault="00200C59" w:rsidP="007A4475">
            <w:pPr>
              <w:pStyle w:val="a3"/>
              <w:jc w:val="both"/>
              <w:rPr>
                <w:sz w:val="24"/>
                <w:szCs w:val="24"/>
              </w:rPr>
            </w:pPr>
            <w:r>
              <w:rPr>
                <w:sz w:val="24"/>
                <w:szCs w:val="24"/>
              </w:rPr>
              <w:t>Не более 5 действий с наличием навигационных цепочек (</w:t>
            </w:r>
            <w:proofErr w:type="gramStart"/>
            <w:r>
              <w:rPr>
                <w:sz w:val="24"/>
                <w:szCs w:val="24"/>
              </w:rPr>
              <w:t>1)/</w:t>
            </w:r>
            <w:proofErr w:type="gramEnd"/>
          </w:p>
          <w:p w:rsidR="00200C59" w:rsidRDefault="00200C59" w:rsidP="007A4475">
            <w:pPr>
              <w:pStyle w:val="a3"/>
              <w:jc w:val="both"/>
              <w:rPr>
                <w:sz w:val="24"/>
                <w:szCs w:val="24"/>
              </w:rPr>
            </w:pPr>
            <w:r>
              <w:rPr>
                <w:sz w:val="24"/>
                <w:szCs w:val="24"/>
              </w:rPr>
              <w:t>Не более 5 действий без навигационных цепочек (0,</w:t>
            </w:r>
            <w:proofErr w:type="gramStart"/>
            <w:r>
              <w:rPr>
                <w:sz w:val="24"/>
                <w:szCs w:val="24"/>
              </w:rPr>
              <w:t>5)/</w:t>
            </w:r>
            <w:proofErr w:type="gramEnd"/>
          </w:p>
          <w:p w:rsidR="00200C59" w:rsidRPr="00F97327" w:rsidRDefault="00200C59" w:rsidP="007A4475">
            <w:pPr>
              <w:pStyle w:val="a3"/>
              <w:jc w:val="both"/>
              <w:rPr>
                <w:sz w:val="24"/>
                <w:szCs w:val="24"/>
              </w:rPr>
            </w:pPr>
            <w:r>
              <w:rPr>
                <w:sz w:val="24"/>
                <w:szCs w:val="24"/>
              </w:rPr>
              <w:t>Более 5 действий (0)</w:t>
            </w:r>
          </w:p>
        </w:tc>
      </w:tr>
      <w:tr w:rsidR="00200C59" w:rsidRPr="00F97327" w:rsidTr="007A4475">
        <w:tc>
          <w:tcPr>
            <w:tcW w:w="709" w:type="dxa"/>
          </w:tcPr>
          <w:p w:rsidR="00200C59" w:rsidRPr="00F97327" w:rsidRDefault="00200C59" w:rsidP="007A4475">
            <w:pPr>
              <w:pStyle w:val="a3"/>
              <w:jc w:val="both"/>
              <w:rPr>
                <w:sz w:val="24"/>
                <w:szCs w:val="24"/>
              </w:rPr>
            </w:pPr>
            <w:r>
              <w:rPr>
                <w:sz w:val="24"/>
                <w:szCs w:val="24"/>
              </w:rPr>
              <w:t>2.6</w:t>
            </w:r>
          </w:p>
        </w:tc>
        <w:tc>
          <w:tcPr>
            <w:tcW w:w="5245" w:type="dxa"/>
          </w:tcPr>
          <w:p w:rsidR="00200C59" w:rsidRPr="00395689" w:rsidRDefault="00200C59" w:rsidP="007A4475">
            <w:pPr>
              <w:pStyle w:val="a3"/>
              <w:jc w:val="both"/>
              <w:rPr>
                <w:sz w:val="24"/>
                <w:szCs w:val="24"/>
              </w:rPr>
            </w:pPr>
            <w:r>
              <w:rPr>
                <w:sz w:val="24"/>
                <w:szCs w:val="24"/>
              </w:rPr>
              <w:t>Возможность осуществления поиска с помощью средств навигации. Удобство поискового интерфейса (допускается использование внешнего поискового модуля (</w:t>
            </w:r>
            <w:r>
              <w:rPr>
                <w:sz w:val="24"/>
                <w:szCs w:val="24"/>
                <w:lang w:val="en-US"/>
              </w:rPr>
              <w:t>Google</w:t>
            </w:r>
            <w:r>
              <w:rPr>
                <w:sz w:val="24"/>
                <w:szCs w:val="24"/>
              </w:rPr>
              <w:t>, Яндекс))</w:t>
            </w:r>
          </w:p>
        </w:tc>
        <w:tc>
          <w:tcPr>
            <w:tcW w:w="3685" w:type="dxa"/>
          </w:tcPr>
          <w:p w:rsidR="00200C59" w:rsidRDefault="00200C59" w:rsidP="007A4475">
            <w:pPr>
              <w:pStyle w:val="a3"/>
              <w:jc w:val="both"/>
              <w:rPr>
                <w:sz w:val="24"/>
                <w:szCs w:val="24"/>
              </w:rPr>
            </w:pPr>
            <w:r>
              <w:rPr>
                <w:sz w:val="24"/>
                <w:szCs w:val="24"/>
              </w:rPr>
              <w:t xml:space="preserve">Работающая строка поиска на главной странице с возможностью расширенного поиска (1) / </w:t>
            </w:r>
          </w:p>
          <w:p w:rsidR="00200C59" w:rsidRDefault="00200C59" w:rsidP="007A4475">
            <w:pPr>
              <w:pStyle w:val="a3"/>
              <w:jc w:val="both"/>
              <w:rPr>
                <w:sz w:val="24"/>
                <w:szCs w:val="24"/>
              </w:rPr>
            </w:pPr>
            <w:r>
              <w:rPr>
                <w:sz w:val="24"/>
                <w:szCs w:val="24"/>
              </w:rPr>
              <w:t>Плохая заметность, функциональность, отсутствие расширенного поиска, в первую очередь по дате создания материалов (0,</w:t>
            </w:r>
            <w:proofErr w:type="gramStart"/>
            <w:r>
              <w:rPr>
                <w:sz w:val="24"/>
                <w:szCs w:val="24"/>
              </w:rPr>
              <w:t>5)/</w:t>
            </w:r>
            <w:proofErr w:type="gramEnd"/>
          </w:p>
          <w:p w:rsidR="00200C59" w:rsidRPr="00F97327" w:rsidRDefault="00200C59" w:rsidP="007A4475">
            <w:pPr>
              <w:pStyle w:val="a3"/>
              <w:jc w:val="both"/>
              <w:rPr>
                <w:sz w:val="24"/>
                <w:szCs w:val="24"/>
              </w:rPr>
            </w:pPr>
            <w:r>
              <w:rPr>
                <w:sz w:val="24"/>
                <w:szCs w:val="24"/>
              </w:rPr>
              <w:t>Отсутствует / не работает (0)</w:t>
            </w:r>
          </w:p>
        </w:tc>
      </w:tr>
      <w:tr w:rsidR="00200C59" w:rsidRPr="00F97327" w:rsidTr="007A4475">
        <w:tc>
          <w:tcPr>
            <w:tcW w:w="709" w:type="dxa"/>
          </w:tcPr>
          <w:p w:rsidR="00200C59" w:rsidRDefault="00200C59" w:rsidP="007A4475">
            <w:pPr>
              <w:pStyle w:val="a3"/>
              <w:jc w:val="both"/>
              <w:rPr>
                <w:sz w:val="24"/>
                <w:szCs w:val="24"/>
              </w:rPr>
            </w:pPr>
            <w:r>
              <w:rPr>
                <w:sz w:val="24"/>
                <w:szCs w:val="24"/>
              </w:rPr>
              <w:t>2.7</w:t>
            </w:r>
          </w:p>
        </w:tc>
        <w:tc>
          <w:tcPr>
            <w:tcW w:w="5245" w:type="dxa"/>
          </w:tcPr>
          <w:p w:rsidR="00200C59" w:rsidRPr="00F97327" w:rsidRDefault="00200C59" w:rsidP="007A4475">
            <w:pPr>
              <w:pStyle w:val="a3"/>
              <w:jc w:val="both"/>
              <w:rPr>
                <w:sz w:val="24"/>
                <w:szCs w:val="24"/>
              </w:rPr>
            </w:pPr>
            <w:r>
              <w:rPr>
                <w:sz w:val="24"/>
                <w:szCs w:val="24"/>
              </w:rPr>
              <w:t>Возможность копирования фрагментов текста на странице</w:t>
            </w:r>
          </w:p>
        </w:tc>
        <w:tc>
          <w:tcPr>
            <w:tcW w:w="3685" w:type="dxa"/>
          </w:tcPr>
          <w:p w:rsidR="00200C59" w:rsidRPr="00F97327" w:rsidRDefault="00200C59" w:rsidP="007A4475">
            <w:pPr>
              <w:pStyle w:val="a3"/>
              <w:jc w:val="both"/>
              <w:rPr>
                <w:sz w:val="24"/>
                <w:szCs w:val="24"/>
              </w:rPr>
            </w:pPr>
            <w:r w:rsidRPr="00F97327">
              <w:rPr>
                <w:sz w:val="24"/>
                <w:szCs w:val="24"/>
              </w:rPr>
              <w:t>Да (1) / Нет (0)</w:t>
            </w:r>
          </w:p>
        </w:tc>
      </w:tr>
      <w:tr w:rsidR="00200C59" w:rsidRPr="00F97327" w:rsidTr="007A4475">
        <w:tc>
          <w:tcPr>
            <w:tcW w:w="709" w:type="dxa"/>
          </w:tcPr>
          <w:p w:rsidR="00200C59" w:rsidRDefault="00200C59" w:rsidP="007A4475">
            <w:pPr>
              <w:pStyle w:val="a3"/>
              <w:jc w:val="both"/>
              <w:rPr>
                <w:sz w:val="24"/>
                <w:szCs w:val="24"/>
              </w:rPr>
            </w:pPr>
            <w:r>
              <w:rPr>
                <w:sz w:val="24"/>
                <w:szCs w:val="24"/>
              </w:rPr>
              <w:t>2.8</w:t>
            </w:r>
          </w:p>
        </w:tc>
        <w:tc>
          <w:tcPr>
            <w:tcW w:w="5245" w:type="dxa"/>
          </w:tcPr>
          <w:p w:rsidR="00200C59" w:rsidRPr="00F97327" w:rsidRDefault="00200C59" w:rsidP="007A4475">
            <w:pPr>
              <w:pStyle w:val="a3"/>
              <w:jc w:val="both"/>
              <w:rPr>
                <w:sz w:val="24"/>
                <w:szCs w:val="24"/>
              </w:rPr>
            </w:pPr>
            <w:r>
              <w:rPr>
                <w:sz w:val="24"/>
                <w:szCs w:val="24"/>
              </w:rPr>
              <w:t>Работающие ссылки на официальные аккаунты в социальных сетях, мессенджерах</w:t>
            </w:r>
          </w:p>
        </w:tc>
        <w:tc>
          <w:tcPr>
            <w:tcW w:w="3685" w:type="dxa"/>
          </w:tcPr>
          <w:p w:rsidR="00200C59" w:rsidRDefault="00200C59" w:rsidP="007A4475">
            <w:pPr>
              <w:pStyle w:val="a3"/>
              <w:jc w:val="both"/>
              <w:rPr>
                <w:sz w:val="24"/>
                <w:szCs w:val="24"/>
              </w:rPr>
            </w:pPr>
            <w:r>
              <w:rPr>
                <w:sz w:val="24"/>
                <w:szCs w:val="24"/>
              </w:rPr>
              <w:t xml:space="preserve">Работоспособные (1) / </w:t>
            </w:r>
          </w:p>
          <w:p w:rsidR="00200C59" w:rsidRPr="00F97327" w:rsidRDefault="00200C59" w:rsidP="007A4475">
            <w:pPr>
              <w:pStyle w:val="a3"/>
              <w:jc w:val="both"/>
              <w:rPr>
                <w:sz w:val="24"/>
                <w:szCs w:val="24"/>
              </w:rPr>
            </w:pPr>
            <w:r>
              <w:rPr>
                <w:sz w:val="24"/>
                <w:szCs w:val="24"/>
              </w:rPr>
              <w:t>Частично неработоспособные (0,5)</w:t>
            </w:r>
          </w:p>
        </w:tc>
      </w:tr>
      <w:tr w:rsidR="00200C59" w:rsidRPr="00F97327" w:rsidTr="007A4475">
        <w:tc>
          <w:tcPr>
            <w:tcW w:w="709" w:type="dxa"/>
          </w:tcPr>
          <w:p w:rsidR="00200C59" w:rsidRDefault="00200C59" w:rsidP="007A4475">
            <w:pPr>
              <w:pStyle w:val="a3"/>
              <w:jc w:val="both"/>
              <w:rPr>
                <w:sz w:val="24"/>
                <w:szCs w:val="24"/>
              </w:rPr>
            </w:pPr>
            <w:r>
              <w:rPr>
                <w:sz w:val="24"/>
                <w:szCs w:val="24"/>
              </w:rPr>
              <w:t>2.9</w:t>
            </w:r>
          </w:p>
        </w:tc>
        <w:tc>
          <w:tcPr>
            <w:tcW w:w="5245" w:type="dxa"/>
          </w:tcPr>
          <w:p w:rsidR="00200C59" w:rsidRPr="00F97327" w:rsidRDefault="00200C59" w:rsidP="007A4475">
            <w:pPr>
              <w:pStyle w:val="a3"/>
              <w:jc w:val="both"/>
              <w:rPr>
                <w:sz w:val="24"/>
                <w:szCs w:val="24"/>
              </w:rPr>
            </w:pPr>
            <w:r>
              <w:rPr>
                <w:sz w:val="24"/>
                <w:szCs w:val="24"/>
              </w:rPr>
              <w:t>Страница сайта удобна для просмотра на мобильных устройствах (адаптация сайта для просмотра на мобильных устройствах)</w:t>
            </w:r>
          </w:p>
        </w:tc>
        <w:tc>
          <w:tcPr>
            <w:tcW w:w="3685" w:type="dxa"/>
          </w:tcPr>
          <w:p w:rsidR="00200C59" w:rsidRPr="00F97327" w:rsidRDefault="00200C59" w:rsidP="007A4475">
            <w:pPr>
              <w:pStyle w:val="a3"/>
              <w:jc w:val="both"/>
              <w:rPr>
                <w:sz w:val="24"/>
                <w:szCs w:val="24"/>
              </w:rPr>
            </w:pPr>
            <w:r w:rsidRPr="00F97327">
              <w:rPr>
                <w:sz w:val="24"/>
                <w:szCs w:val="24"/>
              </w:rPr>
              <w:t>Да (1) / Нет (0)</w:t>
            </w:r>
          </w:p>
        </w:tc>
      </w:tr>
      <w:tr w:rsidR="00200C59" w:rsidRPr="00F97327" w:rsidTr="007A4475">
        <w:tc>
          <w:tcPr>
            <w:tcW w:w="709" w:type="dxa"/>
          </w:tcPr>
          <w:p w:rsidR="00200C59" w:rsidRDefault="00200C59" w:rsidP="007A4475">
            <w:pPr>
              <w:pStyle w:val="a3"/>
              <w:jc w:val="both"/>
              <w:rPr>
                <w:sz w:val="24"/>
                <w:szCs w:val="24"/>
              </w:rPr>
            </w:pPr>
            <w:r>
              <w:rPr>
                <w:sz w:val="24"/>
                <w:szCs w:val="24"/>
              </w:rPr>
              <w:t>2.10</w:t>
            </w:r>
          </w:p>
        </w:tc>
        <w:tc>
          <w:tcPr>
            <w:tcW w:w="5245" w:type="dxa"/>
          </w:tcPr>
          <w:p w:rsidR="00200C59" w:rsidRPr="00F97327" w:rsidRDefault="00200C59" w:rsidP="007A4475">
            <w:pPr>
              <w:pStyle w:val="a3"/>
              <w:jc w:val="both"/>
              <w:rPr>
                <w:sz w:val="24"/>
                <w:szCs w:val="24"/>
              </w:rPr>
            </w:pPr>
            <w:r>
              <w:rPr>
                <w:sz w:val="24"/>
                <w:szCs w:val="24"/>
              </w:rPr>
              <w:t>Шрифты удобочитаемы (текст отформатирован, не сливается с фоном и др.)</w:t>
            </w:r>
          </w:p>
        </w:tc>
        <w:tc>
          <w:tcPr>
            <w:tcW w:w="3685" w:type="dxa"/>
          </w:tcPr>
          <w:p w:rsidR="00200C59" w:rsidRPr="00F97327" w:rsidRDefault="00200C59" w:rsidP="007A4475">
            <w:pPr>
              <w:pStyle w:val="a3"/>
              <w:jc w:val="both"/>
              <w:rPr>
                <w:sz w:val="24"/>
                <w:szCs w:val="24"/>
              </w:rPr>
            </w:pPr>
            <w:r w:rsidRPr="00F97327">
              <w:rPr>
                <w:sz w:val="24"/>
                <w:szCs w:val="24"/>
              </w:rPr>
              <w:t xml:space="preserve">Да (1) / </w:t>
            </w:r>
            <w:r>
              <w:rPr>
                <w:sz w:val="24"/>
                <w:szCs w:val="24"/>
              </w:rPr>
              <w:t xml:space="preserve">Не всегда (0,5) / </w:t>
            </w:r>
            <w:r w:rsidRPr="00F97327">
              <w:rPr>
                <w:sz w:val="24"/>
                <w:szCs w:val="24"/>
              </w:rPr>
              <w:t>Нет (0)</w:t>
            </w:r>
          </w:p>
        </w:tc>
      </w:tr>
      <w:tr w:rsidR="00200C59" w:rsidRPr="00F97327" w:rsidTr="007A4475">
        <w:tc>
          <w:tcPr>
            <w:tcW w:w="709" w:type="dxa"/>
          </w:tcPr>
          <w:p w:rsidR="00200C59" w:rsidRDefault="00200C59" w:rsidP="007A4475">
            <w:pPr>
              <w:pStyle w:val="a3"/>
              <w:jc w:val="both"/>
              <w:rPr>
                <w:sz w:val="24"/>
                <w:szCs w:val="24"/>
              </w:rPr>
            </w:pPr>
            <w:r>
              <w:rPr>
                <w:sz w:val="24"/>
                <w:szCs w:val="24"/>
              </w:rPr>
              <w:t>2.11</w:t>
            </w:r>
          </w:p>
        </w:tc>
        <w:tc>
          <w:tcPr>
            <w:tcW w:w="5245" w:type="dxa"/>
          </w:tcPr>
          <w:p w:rsidR="00200C59" w:rsidRPr="00F97327" w:rsidRDefault="00200C59" w:rsidP="007A4475">
            <w:pPr>
              <w:pStyle w:val="a3"/>
              <w:jc w:val="both"/>
              <w:rPr>
                <w:sz w:val="24"/>
                <w:szCs w:val="24"/>
              </w:rPr>
            </w:pPr>
            <w:r>
              <w:rPr>
                <w:sz w:val="24"/>
                <w:szCs w:val="24"/>
              </w:rPr>
              <w:t>Тексты структурированы (разделы, списки, подзаголовки)</w:t>
            </w:r>
          </w:p>
        </w:tc>
        <w:tc>
          <w:tcPr>
            <w:tcW w:w="3685" w:type="dxa"/>
          </w:tcPr>
          <w:p w:rsidR="00200C59" w:rsidRPr="00F97327" w:rsidRDefault="00200C59" w:rsidP="007A4475">
            <w:pPr>
              <w:pStyle w:val="a3"/>
              <w:jc w:val="both"/>
              <w:rPr>
                <w:sz w:val="24"/>
                <w:szCs w:val="24"/>
              </w:rPr>
            </w:pPr>
            <w:r w:rsidRPr="00F97327">
              <w:rPr>
                <w:sz w:val="24"/>
                <w:szCs w:val="24"/>
              </w:rPr>
              <w:t xml:space="preserve">Да (1) / </w:t>
            </w:r>
            <w:r>
              <w:rPr>
                <w:sz w:val="24"/>
                <w:szCs w:val="24"/>
              </w:rPr>
              <w:t xml:space="preserve">Не всегда (0,5) / </w:t>
            </w:r>
            <w:r w:rsidRPr="00F97327">
              <w:rPr>
                <w:sz w:val="24"/>
                <w:szCs w:val="24"/>
              </w:rPr>
              <w:t>Нет (0)</w:t>
            </w:r>
          </w:p>
        </w:tc>
      </w:tr>
      <w:tr w:rsidR="00200C59" w:rsidRPr="00F97327" w:rsidTr="007A4475">
        <w:tc>
          <w:tcPr>
            <w:tcW w:w="709" w:type="dxa"/>
          </w:tcPr>
          <w:p w:rsidR="00200C59" w:rsidRDefault="00200C59" w:rsidP="007A4475">
            <w:pPr>
              <w:pStyle w:val="a3"/>
              <w:jc w:val="both"/>
              <w:rPr>
                <w:sz w:val="24"/>
                <w:szCs w:val="24"/>
              </w:rPr>
            </w:pPr>
            <w:r>
              <w:rPr>
                <w:sz w:val="24"/>
                <w:szCs w:val="24"/>
              </w:rPr>
              <w:t>2.12</w:t>
            </w:r>
          </w:p>
        </w:tc>
        <w:tc>
          <w:tcPr>
            <w:tcW w:w="5245" w:type="dxa"/>
          </w:tcPr>
          <w:p w:rsidR="00200C59" w:rsidRPr="00F97327" w:rsidRDefault="00200C59" w:rsidP="007A4475">
            <w:pPr>
              <w:pStyle w:val="a3"/>
              <w:jc w:val="both"/>
              <w:rPr>
                <w:sz w:val="24"/>
                <w:szCs w:val="24"/>
              </w:rPr>
            </w:pPr>
            <w:r>
              <w:rPr>
                <w:sz w:val="24"/>
                <w:szCs w:val="24"/>
              </w:rPr>
              <w:t>Отсутствует визуальная перегруженность (многочисленные блоки, меню, сообщения на одной странице, длинная главная страница и т.п.)</w:t>
            </w:r>
          </w:p>
        </w:tc>
        <w:tc>
          <w:tcPr>
            <w:tcW w:w="3685" w:type="dxa"/>
          </w:tcPr>
          <w:p w:rsidR="00200C59" w:rsidRDefault="00200C59" w:rsidP="007A4475">
            <w:pPr>
              <w:pStyle w:val="a3"/>
              <w:jc w:val="both"/>
              <w:rPr>
                <w:sz w:val="24"/>
                <w:szCs w:val="24"/>
              </w:rPr>
            </w:pPr>
            <w:r>
              <w:rPr>
                <w:sz w:val="24"/>
                <w:szCs w:val="24"/>
              </w:rPr>
              <w:t>Отсутствует (1)</w:t>
            </w:r>
          </w:p>
          <w:p w:rsidR="00200C59" w:rsidRPr="00F97327" w:rsidRDefault="00200C59" w:rsidP="007A4475">
            <w:pPr>
              <w:pStyle w:val="a3"/>
              <w:jc w:val="both"/>
              <w:rPr>
                <w:sz w:val="24"/>
                <w:szCs w:val="24"/>
              </w:rPr>
            </w:pPr>
            <w:r>
              <w:rPr>
                <w:sz w:val="24"/>
                <w:szCs w:val="24"/>
              </w:rPr>
              <w:t>Присутствует (0)</w:t>
            </w:r>
          </w:p>
        </w:tc>
      </w:tr>
      <w:tr w:rsidR="00200C59" w:rsidRPr="00F97327" w:rsidTr="007A4475">
        <w:tc>
          <w:tcPr>
            <w:tcW w:w="709" w:type="dxa"/>
          </w:tcPr>
          <w:p w:rsidR="00200C59" w:rsidRDefault="00200C59" w:rsidP="007A4475">
            <w:pPr>
              <w:pStyle w:val="a3"/>
              <w:jc w:val="both"/>
              <w:rPr>
                <w:sz w:val="24"/>
                <w:szCs w:val="24"/>
              </w:rPr>
            </w:pPr>
            <w:r>
              <w:rPr>
                <w:sz w:val="24"/>
                <w:szCs w:val="24"/>
              </w:rPr>
              <w:t>2.13</w:t>
            </w:r>
          </w:p>
        </w:tc>
        <w:tc>
          <w:tcPr>
            <w:tcW w:w="5245" w:type="dxa"/>
          </w:tcPr>
          <w:p w:rsidR="00200C59" w:rsidRPr="00F97327" w:rsidRDefault="00200C59" w:rsidP="007A4475">
            <w:pPr>
              <w:pStyle w:val="a3"/>
              <w:jc w:val="both"/>
              <w:rPr>
                <w:sz w:val="24"/>
                <w:szCs w:val="24"/>
              </w:rPr>
            </w:pPr>
            <w:r>
              <w:rPr>
                <w:sz w:val="24"/>
                <w:szCs w:val="24"/>
              </w:rPr>
              <w:t>Наличие карты сайта</w:t>
            </w:r>
          </w:p>
        </w:tc>
        <w:tc>
          <w:tcPr>
            <w:tcW w:w="3685" w:type="dxa"/>
          </w:tcPr>
          <w:p w:rsidR="00200C59" w:rsidRPr="00F97327" w:rsidRDefault="00200C59" w:rsidP="007A4475">
            <w:pPr>
              <w:pStyle w:val="a3"/>
              <w:jc w:val="both"/>
              <w:rPr>
                <w:sz w:val="24"/>
                <w:szCs w:val="24"/>
              </w:rPr>
            </w:pPr>
            <w:r w:rsidRPr="00F97327">
              <w:rPr>
                <w:sz w:val="24"/>
                <w:szCs w:val="24"/>
              </w:rPr>
              <w:t>Да (1) / Нет (0)</w:t>
            </w:r>
          </w:p>
        </w:tc>
      </w:tr>
      <w:tr w:rsidR="00200C59" w:rsidRPr="00F97327" w:rsidTr="007A4475">
        <w:tc>
          <w:tcPr>
            <w:tcW w:w="709" w:type="dxa"/>
          </w:tcPr>
          <w:p w:rsidR="00200C59" w:rsidRDefault="00200C59" w:rsidP="007A4475">
            <w:pPr>
              <w:pStyle w:val="a3"/>
              <w:jc w:val="both"/>
              <w:rPr>
                <w:sz w:val="24"/>
                <w:szCs w:val="24"/>
              </w:rPr>
            </w:pPr>
            <w:r>
              <w:rPr>
                <w:sz w:val="24"/>
                <w:szCs w:val="24"/>
              </w:rPr>
              <w:t>2.14</w:t>
            </w:r>
          </w:p>
        </w:tc>
        <w:tc>
          <w:tcPr>
            <w:tcW w:w="5245" w:type="dxa"/>
          </w:tcPr>
          <w:p w:rsidR="00200C59" w:rsidRPr="00F97327" w:rsidRDefault="00200C59" w:rsidP="007A4475">
            <w:pPr>
              <w:pStyle w:val="a3"/>
              <w:jc w:val="both"/>
              <w:rPr>
                <w:sz w:val="24"/>
                <w:szCs w:val="24"/>
              </w:rPr>
            </w:pPr>
            <w:r>
              <w:rPr>
                <w:sz w:val="24"/>
                <w:szCs w:val="24"/>
              </w:rPr>
              <w:t>Единство дизайна всех страниц</w:t>
            </w:r>
          </w:p>
        </w:tc>
        <w:tc>
          <w:tcPr>
            <w:tcW w:w="3685" w:type="dxa"/>
          </w:tcPr>
          <w:p w:rsidR="00200C59" w:rsidRPr="00F97327" w:rsidRDefault="00200C59" w:rsidP="007A4475">
            <w:pPr>
              <w:pStyle w:val="a3"/>
              <w:jc w:val="both"/>
              <w:rPr>
                <w:sz w:val="24"/>
                <w:szCs w:val="24"/>
              </w:rPr>
            </w:pPr>
            <w:r w:rsidRPr="00F97327">
              <w:rPr>
                <w:sz w:val="24"/>
                <w:szCs w:val="24"/>
              </w:rPr>
              <w:t>Да (1) / Нет (0)</w:t>
            </w:r>
          </w:p>
        </w:tc>
      </w:tr>
      <w:tr w:rsidR="00200C59" w:rsidRPr="00F97327" w:rsidTr="007A4475">
        <w:tc>
          <w:tcPr>
            <w:tcW w:w="709" w:type="dxa"/>
          </w:tcPr>
          <w:p w:rsidR="00200C59" w:rsidRPr="00F97327" w:rsidRDefault="00200C59" w:rsidP="007A4475">
            <w:pPr>
              <w:pStyle w:val="a3"/>
              <w:jc w:val="both"/>
              <w:rPr>
                <w:sz w:val="24"/>
                <w:szCs w:val="24"/>
              </w:rPr>
            </w:pPr>
          </w:p>
        </w:tc>
        <w:tc>
          <w:tcPr>
            <w:tcW w:w="5245" w:type="dxa"/>
          </w:tcPr>
          <w:p w:rsidR="00200C59" w:rsidRPr="00F97327" w:rsidRDefault="00200C59" w:rsidP="007A4475">
            <w:pPr>
              <w:pStyle w:val="a3"/>
              <w:jc w:val="both"/>
              <w:rPr>
                <w:b/>
                <w:sz w:val="24"/>
                <w:szCs w:val="24"/>
              </w:rPr>
            </w:pPr>
            <w:r w:rsidRPr="00F97327">
              <w:rPr>
                <w:b/>
                <w:sz w:val="24"/>
                <w:szCs w:val="24"/>
              </w:rPr>
              <w:t>Сводная оценка</w:t>
            </w:r>
          </w:p>
        </w:tc>
        <w:tc>
          <w:tcPr>
            <w:tcW w:w="3685" w:type="dxa"/>
          </w:tcPr>
          <w:p w:rsidR="00200C59" w:rsidRPr="00F97327" w:rsidRDefault="00200C59" w:rsidP="007A4475">
            <w:pPr>
              <w:pStyle w:val="a3"/>
              <w:jc w:val="both"/>
              <w:rPr>
                <w:sz w:val="24"/>
                <w:szCs w:val="24"/>
              </w:rPr>
            </w:pPr>
          </w:p>
        </w:tc>
      </w:tr>
    </w:tbl>
    <w:p w:rsidR="00200C59" w:rsidRDefault="00200C59" w:rsidP="00200C59">
      <w:pPr>
        <w:ind w:firstLine="709"/>
        <w:jc w:val="both"/>
        <w:rPr>
          <w:sz w:val="28"/>
          <w:szCs w:val="28"/>
        </w:rPr>
      </w:pPr>
    </w:p>
    <w:p w:rsidR="00200C59" w:rsidRPr="00BB4FD9" w:rsidRDefault="00200C59" w:rsidP="00200C59">
      <w:pPr>
        <w:pStyle w:val="a3"/>
        <w:widowControl/>
        <w:numPr>
          <w:ilvl w:val="0"/>
          <w:numId w:val="1"/>
        </w:numPr>
        <w:autoSpaceDE/>
        <w:autoSpaceDN/>
        <w:contextualSpacing/>
        <w:jc w:val="center"/>
        <w:rPr>
          <w:b/>
          <w:sz w:val="30"/>
          <w:szCs w:val="30"/>
        </w:rPr>
      </w:pPr>
      <w:proofErr w:type="spellStart"/>
      <w:r w:rsidRPr="00BB4FD9">
        <w:rPr>
          <w:b/>
          <w:sz w:val="30"/>
          <w:szCs w:val="30"/>
        </w:rPr>
        <w:t>Статичный</w:t>
      </w:r>
      <w:proofErr w:type="spellEnd"/>
      <w:r w:rsidRPr="00BB4FD9">
        <w:rPr>
          <w:b/>
          <w:sz w:val="30"/>
          <w:szCs w:val="30"/>
        </w:rPr>
        <w:t xml:space="preserve"> </w:t>
      </w:r>
      <w:proofErr w:type="spellStart"/>
      <w:r w:rsidRPr="00BB4FD9">
        <w:rPr>
          <w:b/>
          <w:sz w:val="30"/>
          <w:szCs w:val="30"/>
        </w:rPr>
        <w:t>контент</w:t>
      </w:r>
      <w:proofErr w:type="spellEnd"/>
    </w:p>
    <w:tbl>
      <w:tblPr>
        <w:tblStyle w:val="a5"/>
        <w:tblW w:w="9639" w:type="dxa"/>
        <w:tblInd w:w="108" w:type="dxa"/>
        <w:tblLook w:val="04A0" w:firstRow="1" w:lastRow="0" w:firstColumn="1" w:lastColumn="0" w:noHBand="0" w:noVBand="1"/>
      </w:tblPr>
      <w:tblGrid>
        <w:gridCol w:w="709"/>
        <w:gridCol w:w="5245"/>
        <w:gridCol w:w="3685"/>
      </w:tblGrid>
      <w:tr w:rsidR="00200C59" w:rsidRPr="00F97327" w:rsidTr="007A4475">
        <w:tc>
          <w:tcPr>
            <w:tcW w:w="709" w:type="dxa"/>
          </w:tcPr>
          <w:p w:rsidR="00200C59" w:rsidRPr="00222719" w:rsidRDefault="00200C59" w:rsidP="007A4475">
            <w:pPr>
              <w:pStyle w:val="a3"/>
              <w:jc w:val="center"/>
              <w:rPr>
                <w:b/>
                <w:sz w:val="24"/>
                <w:szCs w:val="24"/>
              </w:rPr>
            </w:pPr>
            <w:r w:rsidRPr="00222719">
              <w:rPr>
                <w:b/>
                <w:sz w:val="24"/>
                <w:szCs w:val="24"/>
              </w:rPr>
              <w:t>№</w:t>
            </w:r>
          </w:p>
        </w:tc>
        <w:tc>
          <w:tcPr>
            <w:tcW w:w="5245" w:type="dxa"/>
          </w:tcPr>
          <w:p w:rsidR="00200C59" w:rsidRPr="00222719" w:rsidRDefault="00200C59" w:rsidP="007A4475">
            <w:pPr>
              <w:pStyle w:val="a3"/>
              <w:jc w:val="center"/>
              <w:rPr>
                <w:b/>
                <w:sz w:val="24"/>
                <w:szCs w:val="24"/>
              </w:rPr>
            </w:pPr>
            <w:r w:rsidRPr="00222719">
              <w:rPr>
                <w:b/>
                <w:sz w:val="24"/>
                <w:szCs w:val="24"/>
              </w:rPr>
              <w:t>Критерии</w:t>
            </w:r>
          </w:p>
        </w:tc>
        <w:tc>
          <w:tcPr>
            <w:tcW w:w="3685" w:type="dxa"/>
          </w:tcPr>
          <w:p w:rsidR="00200C59" w:rsidRPr="00222719" w:rsidRDefault="00200C59" w:rsidP="007A4475">
            <w:pPr>
              <w:pStyle w:val="a3"/>
              <w:jc w:val="center"/>
              <w:rPr>
                <w:b/>
                <w:sz w:val="24"/>
                <w:szCs w:val="24"/>
              </w:rPr>
            </w:pPr>
            <w:r w:rsidRPr="00222719">
              <w:rPr>
                <w:b/>
                <w:sz w:val="24"/>
                <w:szCs w:val="24"/>
              </w:rPr>
              <w:t>Значение (в баллах)</w:t>
            </w:r>
          </w:p>
        </w:tc>
      </w:tr>
      <w:tr w:rsidR="00200C59" w:rsidRPr="00F97327" w:rsidTr="007A4475">
        <w:tc>
          <w:tcPr>
            <w:tcW w:w="709" w:type="dxa"/>
          </w:tcPr>
          <w:p w:rsidR="00200C59" w:rsidRPr="00F97327" w:rsidRDefault="00200C59" w:rsidP="007A4475">
            <w:pPr>
              <w:pStyle w:val="a3"/>
              <w:jc w:val="both"/>
              <w:rPr>
                <w:sz w:val="24"/>
                <w:szCs w:val="24"/>
              </w:rPr>
            </w:pPr>
            <w:r>
              <w:rPr>
                <w:sz w:val="24"/>
                <w:szCs w:val="24"/>
              </w:rPr>
              <w:lastRenderedPageBreak/>
              <w:t>3.1</w:t>
            </w:r>
          </w:p>
        </w:tc>
        <w:tc>
          <w:tcPr>
            <w:tcW w:w="5245" w:type="dxa"/>
          </w:tcPr>
          <w:p w:rsidR="00200C59" w:rsidRPr="00F97327" w:rsidRDefault="00200C59" w:rsidP="007A4475">
            <w:pPr>
              <w:pStyle w:val="a3"/>
              <w:jc w:val="both"/>
              <w:rPr>
                <w:sz w:val="24"/>
                <w:szCs w:val="24"/>
              </w:rPr>
            </w:pPr>
            <w:r>
              <w:rPr>
                <w:sz w:val="24"/>
                <w:szCs w:val="24"/>
              </w:rPr>
              <w:t>Официальное наименование на главной странице (в текстовом формате)</w:t>
            </w:r>
          </w:p>
        </w:tc>
        <w:tc>
          <w:tcPr>
            <w:tcW w:w="3685" w:type="dxa"/>
          </w:tcPr>
          <w:p w:rsidR="00200C59" w:rsidRDefault="00200C59" w:rsidP="007A4475">
            <w:pPr>
              <w:pStyle w:val="a3"/>
              <w:jc w:val="both"/>
              <w:rPr>
                <w:sz w:val="24"/>
                <w:szCs w:val="24"/>
              </w:rPr>
            </w:pPr>
            <w:r>
              <w:rPr>
                <w:sz w:val="24"/>
                <w:szCs w:val="24"/>
              </w:rPr>
              <w:t xml:space="preserve">Да, в текстовом формате (1) / </w:t>
            </w:r>
          </w:p>
          <w:p w:rsidR="00200C59" w:rsidRDefault="00200C59" w:rsidP="007A4475">
            <w:pPr>
              <w:pStyle w:val="a3"/>
              <w:jc w:val="both"/>
              <w:rPr>
                <w:sz w:val="24"/>
                <w:szCs w:val="24"/>
              </w:rPr>
            </w:pPr>
            <w:r>
              <w:rPr>
                <w:sz w:val="24"/>
                <w:szCs w:val="24"/>
              </w:rPr>
              <w:t>Да, в виде изображения (0,</w:t>
            </w:r>
            <w:proofErr w:type="gramStart"/>
            <w:r>
              <w:rPr>
                <w:sz w:val="24"/>
                <w:szCs w:val="24"/>
              </w:rPr>
              <w:t>5)/</w:t>
            </w:r>
            <w:proofErr w:type="gramEnd"/>
          </w:p>
          <w:p w:rsidR="00200C59" w:rsidRPr="00F97327" w:rsidRDefault="00200C59" w:rsidP="007A4475">
            <w:pPr>
              <w:pStyle w:val="a3"/>
              <w:jc w:val="both"/>
              <w:rPr>
                <w:sz w:val="24"/>
                <w:szCs w:val="24"/>
              </w:rPr>
            </w:pPr>
            <w:r>
              <w:rPr>
                <w:sz w:val="24"/>
                <w:szCs w:val="24"/>
              </w:rPr>
              <w:t>Нет (0)</w:t>
            </w:r>
          </w:p>
        </w:tc>
      </w:tr>
      <w:tr w:rsidR="00200C59" w:rsidRPr="00F97327" w:rsidTr="007A4475">
        <w:tc>
          <w:tcPr>
            <w:tcW w:w="709" w:type="dxa"/>
          </w:tcPr>
          <w:p w:rsidR="00200C59" w:rsidRPr="00F97327" w:rsidRDefault="00200C59" w:rsidP="007A4475">
            <w:pPr>
              <w:pStyle w:val="a3"/>
              <w:jc w:val="both"/>
              <w:rPr>
                <w:sz w:val="24"/>
                <w:szCs w:val="24"/>
              </w:rPr>
            </w:pPr>
            <w:r>
              <w:rPr>
                <w:sz w:val="24"/>
                <w:szCs w:val="24"/>
              </w:rPr>
              <w:t>3.2</w:t>
            </w:r>
          </w:p>
        </w:tc>
        <w:tc>
          <w:tcPr>
            <w:tcW w:w="5245" w:type="dxa"/>
          </w:tcPr>
          <w:p w:rsidR="00200C59" w:rsidRDefault="00200C59" w:rsidP="007A4475">
            <w:pPr>
              <w:pStyle w:val="a3"/>
              <w:jc w:val="both"/>
              <w:rPr>
                <w:sz w:val="24"/>
                <w:szCs w:val="24"/>
              </w:rPr>
            </w:pPr>
            <w:r>
              <w:rPr>
                <w:sz w:val="24"/>
                <w:szCs w:val="24"/>
              </w:rPr>
              <w:t>Задачи и функции учреждения, его подразделений. Соответствующие</w:t>
            </w:r>
          </w:p>
          <w:p w:rsidR="00200C59" w:rsidRPr="00F97327" w:rsidRDefault="00200C59" w:rsidP="007A4475">
            <w:pPr>
              <w:pStyle w:val="a3"/>
              <w:jc w:val="both"/>
              <w:rPr>
                <w:sz w:val="24"/>
                <w:szCs w:val="24"/>
              </w:rPr>
            </w:pPr>
            <w:r>
              <w:rPr>
                <w:sz w:val="24"/>
                <w:szCs w:val="24"/>
              </w:rPr>
              <w:t xml:space="preserve"> актуализированные извлечения из текстов НПА (либо гиперссылки)</w:t>
            </w:r>
          </w:p>
        </w:tc>
        <w:tc>
          <w:tcPr>
            <w:tcW w:w="3685" w:type="dxa"/>
          </w:tcPr>
          <w:p w:rsidR="00200C59" w:rsidRDefault="00200C59" w:rsidP="007A4475">
            <w:pPr>
              <w:pStyle w:val="a3"/>
              <w:jc w:val="both"/>
              <w:rPr>
                <w:sz w:val="24"/>
                <w:szCs w:val="24"/>
              </w:rPr>
            </w:pPr>
            <w:r>
              <w:rPr>
                <w:sz w:val="24"/>
                <w:szCs w:val="24"/>
              </w:rPr>
              <w:t>Да, сведения в полном объеме (1)</w:t>
            </w:r>
          </w:p>
          <w:p w:rsidR="00200C59" w:rsidRDefault="00200C59" w:rsidP="007A4475">
            <w:pPr>
              <w:pStyle w:val="a3"/>
              <w:jc w:val="both"/>
              <w:rPr>
                <w:sz w:val="24"/>
                <w:szCs w:val="24"/>
              </w:rPr>
            </w:pPr>
            <w:r>
              <w:rPr>
                <w:sz w:val="24"/>
                <w:szCs w:val="24"/>
              </w:rPr>
              <w:t>Неполная информация (0,</w:t>
            </w:r>
            <w:proofErr w:type="gramStart"/>
            <w:r>
              <w:rPr>
                <w:sz w:val="24"/>
                <w:szCs w:val="24"/>
              </w:rPr>
              <w:t>5)/</w:t>
            </w:r>
            <w:proofErr w:type="gramEnd"/>
          </w:p>
          <w:p w:rsidR="00200C59" w:rsidRPr="00F97327" w:rsidRDefault="00200C59" w:rsidP="007A4475">
            <w:pPr>
              <w:pStyle w:val="a3"/>
              <w:jc w:val="both"/>
              <w:rPr>
                <w:sz w:val="24"/>
                <w:szCs w:val="24"/>
              </w:rPr>
            </w:pPr>
            <w:r>
              <w:rPr>
                <w:sz w:val="24"/>
                <w:szCs w:val="24"/>
              </w:rPr>
              <w:t>Нет (0)</w:t>
            </w:r>
          </w:p>
        </w:tc>
      </w:tr>
      <w:tr w:rsidR="00200C59" w:rsidRPr="00F97327" w:rsidTr="007A4475">
        <w:tc>
          <w:tcPr>
            <w:tcW w:w="709" w:type="dxa"/>
          </w:tcPr>
          <w:p w:rsidR="00200C59" w:rsidRPr="00F97327" w:rsidRDefault="00200C59" w:rsidP="007A4475">
            <w:pPr>
              <w:pStyle w:val="a3"/>
              <w:jc w:val="both"/>
              <w:rPr>
                <w:sz w:val="24"/>
                <w:szCs w:val="24"/>
              </w:rPr>
            </w:pPr>
            <w:r>
              <w:rPr>
                <w:sz w:val="24"/>
                <w:szCs w:val="24"/>
              </w:rPr>
              <w:t>3.3</w:t>
            </w:r>
          </w:p>
        </w:tc>
        <w:tc>
          <w:tcPr>
            <w:tcW w:w="5245" w:type="dxa"/>
          </w:tcPr>
          <w:p w:rsidR="00200C59" w:rsidRPr="00B6625F" w:rsidRDefault="00200C59" w:rsidP="007A4475">
            <w:pPr>
              <w:pStyle w:val="a3"/>
              <w:jc w:val="both"/>
              <w:rPr>
                <w:sz w:val="24"/>
                <w:szCs w:val="24"/>
              </w:rPr>
            </w:pPr>
            <w:r>
              <w:rPr>
                <w:sz w:val="24"/>
                <w:szCs w:val="24"/>
              </w:rPr>
              <w:t>Номер телефона справочной службы (приемной) на главной странице или в отдельной рубрике</w:t>
            </w:r>
          </w:p>
        </w:tc>
        <w:tc>
          <w:tcPr>
            <w:tcW w:w="3685" w:type="dxa"/>
          </w:tcPr>
          <w:p w:rsidR="00200C59" w:rsidRPr="00F97327" w:rsidRDefault="00200C59" w:rsidP="007A4475">
            <w:pPr>
              <w:pStyle w:val="a3"/>
              <w:jc w:val="both"/>
              <w:rPr>
                <w:sz w:val="24"/>
                <w:szCs w:val="24"/>
              </w:rPr>
            </w:pPr>
            <w:r w:rsidRPr="00F97327">
              <w:rPr>
                <w:sz w:val="24"/>
                <w:szCs w:val="24"/>
              </w:rPr>
              <w:t>Да (1) / Нет (0)</w:t>
            </w:r>
          </w:p>
        </w:tc>
      </w:tr>
      <w:tr w:rsidR="00200C59" w:rsidRPr="00F97327" w:rsidTr="007A4475">
        <w:tc>
          <w:tcPr>
            <w:tcW w:w="709" w:type="dxa"/>
          </w:tcPr>
          <w:p w:rsidR="00200C59" w:rsidRPr="00F97327" w:rsidRDefault="00200C59" w:rsidP="007A4475">
            <w:pPr>
              <w:pStyle w:val="a3"/>
              <w:jc w:val="both"/>
              <w:rPr>
                <w:sz w:val="24"/>
                <w:szCs w:val="24"/>
              </w:rPr>
            </w:pPr>
            <w:r>
              <w:rPr>
                <w:sz w:val="24"/>
                <w:szCs w:val="24"/>
              </w:rPr>
              <w:t>3.4</w:t>
            </w:r>
          </w:p>
        </w:tc>
        <w:tc>
          <w:tcPr>
            <w:tcW w:w="5245" w:type="dxa"/>
          </w:tcPr>
          <w:p w:rsidR="00200C59" w:rsidRPr="00A35B66" w:rsidRDefault="00200C59" w:rsidP="007A4475">
            <w:pPr>
              <w:pStyle w:val="a3"/>
              <w:jc w:val="both"/>
              <w:rPr>
                <w:sz w:val="24"/>
                <w:szCs w:val="24"/>
              </w:rPr>
            </w:pPr>
            <w:r>
              <w:rPr>
                <w:sz w:val="24"/>
                <w:szCs w:val="24"/>
              </w:rPr>
              <w:t>Режим работы на главной странице или в отдельной рубрике</w:t>
            </w:r>
          </w:p>
        </w:tc>
        <w:tc>
          <w:tcPr>
            <w:tcW w:w="3685" w:type="dxa"/>
          </w:tcPr>
          <w:p w:rsidR="00200C59" w:rsidRPr="00F97327" w:rsidRDefault="00200C59" w:rsidP="007A4475">
            <w:pPr>
              <w:pStyle w:val="a3"/>
              <w:jc w:val="both"/>
              <w:rPr>
                <w:sz w:val="24"/>
                <w:szCs w:val="24"/>
              </w:rPr>
            </w:pPr>
            <w:r w:rsidRPr="00F97327">
              <w:rPr>
                <w:sz w:val="24"/>
                <w:szCs w:val="24"/>
              </w:rPr>
              <w:t>Да (1) / Нет (0)</w:t>
            </w:r>
          </w:p>
        </w:tc>
      </w:tr>
      <w:tr w:rsidR="00200C59" w:rsidRPr="00F97327" w:rsidTr="007A4475">
        <w:tc>
          <w:tcPr>
            <w:tcW w:w="709" w:type="dxa"/>
          </w:tcPr>
          <w:p w:rsidR="00200C59" w:rsidRPr="00F97327" w:rsidRDefault="00200C59" w:rsidP="007A4475">
            <w:pPr>
              <w:pStyle w:val="a3"/>
              <w:jc w:val="both"/>
              <w:rPr>
                <w:sz w:val="24"/>
                <w:szCs w:val="24"/>
              </w:rPr>
            </w:pPr>
            <w:r>
              <w:rPr>
                <w:sz w:val="24"/>
                <w:szCs w:val="24"/>
              </w:rPr>
              <w:t>3.5</w:t>
            </w:r>
          </w:p>
        </w:tc>
        <w:tc>
          <w:tcPr>
            <w:tcW w:w="5245" w:type="dxa"/>
          </w:tcPr>
          <w:p w:rsidR="00200C59" w:rsidRPr="00F97327" w:rsidRDefault="00200C59" w:rsidP="007A4475">
            <w:pPr>
              <w:pStyle w:val="a3"/>
              <w:jc w:val="both"/>
              <w:rPr>
                <w:sz w:val="24"/>
                <w:szCs w:val="24"/>
              </w:rPr>
            </w:pPr>
            <w:r>
              <w:rPr>
                <w:sz w:val="24"/>
                <w:szCs w:val="24"/>
              </w:rPr>
              <w:t>Сведения о руководителе и заместителях (ФИО, должность, номер служебного телефона, фотографическое изображение)</w:t>
            </w:r>
          </w:p>
        </w:tc>
        <w:tc>
          <w:tcPr>
            <w:tcW w:w="3685" w:type="dxa"/>
          </w:tcPr>
          <w:p w:rsidR="00200C59" w:rsidRDefault="00200C59" w:rsidP="007A4475">
            <w:pPr>
              <w:pStyle w:val="a3"/>
              <w:jc w:val="both"/>
              <w:rPr>
                <w:sz w:val="24"/>
                <w:szCs w:val="24"/>
              </w:rPr>
            </w:pPr>
            <w:r>
              <w:rPr>
                <w:sz w:val="24"/>
                <w:szCs w:val="24"/>
              </w:rPr>
              <w:t>Да, сведения в полном объеме (1)</w:t>
            </w:r>
          </w:p>
          <w:p w:rsidR="00200C59" w:rsidRDefault="00200C59" w:rsidP="007A4475">
            <w:pPr>
              <w:pStyle w:val="a3"/>
              <w:jc w:val="both"/>
              <w:rPr>
                <w:sz w:val="24"/>
                <w:szCs w:val="24"/>
              </w:rPr>
            </w:pPr>
            <w:r>
              <w:rPr>
                <w:sz w:val="24"/>
                <w:szCs w:val="24"/>
              </w:rPr>
              <w:t xml:space="preserve">Неполная информация (0,5) / </w:t>
            </w:r>
          </w:p>
          <w:p w:rsidR="00200C59" w:rsidRPr="00F97327" w:rsidRDefault="00200C59" w:rsidP="007A4475">
            <w:pPr>
              <w:pStyle w:val="a3"/>
              <w:jc w:val="both"/>
              <w:rPr>
                <w:sz w:val="24"/>
                <w:szCs w:val="24"/>
              </w:rPr>
            </w:pPr>
            <w:r>
              <w:rPr>
                <w:sz w:val="24"/>
                <w:szCs w:val="24"/>
              </w:rPr>
              <w:t>Нет (0)</w:t>
            </w:r>
          </w:p>
        </w:tc>
      </w:tr>
      <w:tr w:rsidR="00200C59" w:rsidRPr="00F97327" w:rsidTr="007A4475">
        <w:tc>
          <w:tcPr>
            <w:tcW w:w="709" w:type="dxa"/>
          </w:tcPr>
          <w:p w:rsidR="00200C59" w:rsidRPr="00F97327" w:rsidRDefault="00200C59" w:rsidP="007A4475">
            <w:pPr>
              <w:pStyle w:val="a3"/>
              <w:jc w:val="both"/>
              <w:rPr>
                <w:sz w:val="24"/>
                <w:szCs w:val="24"/>
              </w:rPr>
            </w:pPr>
            <w:r>
              <w:rPr>
                <w:sz w:val="24"/>
                <w:szCs w:val="24"/>
              </w:rPr>
              <w:t>3.6</w:t>
            </w:r>
          </w:p>
        </w:tc>
        <w:tc>
          <w:tcPr>
            <w:tcW w:w="5245" w:type="dxa"/>
          </w:tcPr>
          <w:p w:rsidR="00200C59" w:rsidRPr="00395689" w:rsidRDefault="00200C59" w:rsidP="007A4475">
            <w:pPr>
              <w:pStyle w:val="a3"/>
              <w:jc w:val="both"/>
              <w:rPr>
                <w:sz w:val="24"/>
                <w:szCs w:val="24"/>
              </w:rPr>
            </w:pPr>
            <w:r>
              <w:rPr>
                <w:sz w:val="24"/>
                <w:szCs w:val="24"/>
              </w:rPr>
              <w:t>Ссылки на Интернет-портал Президента Республики Беларусь, Национальный правовой интернет-портал, интернет-сайт вышестоящего органа или организации</w:t>
            </w:r>
          </w:p>
        </w:tc>
        <w:tc>
          <w:tcPr>
            <w:tcW w:w="3685" w:type="dxa"/>
          </w:tcPr>
          <w:p w:rsidR="00200C59" w:rsidRDefault="00200C59" w:rsidP="007A4475">
            <w:pPr>
              <w:pStyle w:val="a3"/>
              <w:jc w:val="both"/>
              <w:rPr>
                <w:sz w:val="24"/>
                <w:szCs w:val="24"/>
              </w:rPr>
            </w:pPr>
            <w:r>
              <w:rPr>
                <w:sz w:val="24"/>
                <w:szCs w:val="24"/>
              </w:rPr>
              <w:t>Да, сведения в полном объеме (1)</w:t>
            </w:r>
          </w:p>
          <w:p w:rsidR="00200C59" w:rsidRDefault="00200C59" w:rsidP="007A4475">
            <w:pPr>
              <w:pStyle w:val="a3"/>
              <w:jc w:val="both"/>
              <w:rPr>
                <w:sz w:val="24"/>
                <w:szCs w:val="24"/>
              </w:rPr>
            </w:pPr>
            <w:r>
              <w:rPr>
                <w:sz w:val="24"/>
                <w:szCs w:val="24"/>
              </w:rPr>
              <w:t xml:space="preserve">Неполная информация (0,5) / </w:t>
            </w:r>
          </w:p>
          <w:p w:rsidR="00200C59" w:rsidRPr="00F97327" w:rsidRDefault="00200C59" w:rsidP="007A4475">
            <w:pPr>
              <w:pStyle w:val="a3"/>
              <w:jc w:val="both"/>
              <w:rPr>
                <w:sz w:val="24"/>
                <w:szCs w:val="24"/>
              </w:rPr>
            </w:pPr>
            <w:r>
              <w:rPr>
                <w:sz w:val="24"/>
                <w:szCs w:val="24"/>
              </w:rPr>
              <w:t>Нет (0)</w:t>
            </w:r>
          </w:p>
        </w:tc>
      </w:tr>
      <w:tr w:rsidR="00200C59" w:rsidRPr="00F97327" w:rsidTr="007A4475">
        <w:tc>
          <w:tcPr>
            <w:tcW w:w="709" w:type="dxa"/>
          </w:tcPr>
          <w:p w:rsidR="00200C59" w:rsidRDefault="00200C59" w:rsidP="007A4475">
            <w:pPr>
              <w:pStyle w:val="a3"/>
              <w:jc w:val="both"/>
              <w:rPr>
                <w:sz w:val="24"/>
                <w:szCs w:val="24"/>
              </w:rPr>
            </w:pPr>
            <w:r>
              <w:rPr>
                <w:sz w:val="24"/>
                <w:szCs w:val="24"/>
              </w:rPr>
              <w:t>3.7</w:t>
            </w:r>
          </w:p>
        </w:tc>
        <w:tc>
          <w:tcPr>
            <w:tcW w:w="5245" w:type="dxa"/>
          </w:tcPr>
          <w:p w:rsidR="00200C59" w:rsidRPr="00F97327" w:rsidRDefault="00200C59" w:rsidP="007A4475">
            <w:pPr>
              <w:pStyle w:val="a3"/>
              <w:jc w:val="both"/>
              <w:rPr>
                <w:sz w:val="24"/>
                <w:szCs w:val="24"/>
              </w:rPr>
            </w:pPr>
            <w:r>
              <w:rPr>
                <w:sz w:val="24"/>
                <w:szCs w:val="24"/>
              </w:rPr>
              <w:t>Ссылка на портал рейтинговой оценки организаций, оказывающих услуги, обеспечивающие жизнедеятельность населения, и (или) осуществляющих административные процедуры (качество-</w:t>
            </w:r>
            <w:proofErr w:type="spellStart"/>
            <w:r>
              <w:rPr>
                <w:sz w:val="24"/>
                <w:szCs w:val="24"/>
              </w:rPr>
              <w:t>услуг.бел</w:t>
            </w:r>
            <w:proofErr w:type="spellEnd"/>
            <w:r>
              <w:rPr>
                <w:sz w:val="24"/>
                <w:szCs w:val="24"/>
              </w:rPr>
              <w:t>), актуальный баннер, а также информация о данном портале</w:t>
            </w:r>
          </w:p>
        </w:tc>
        <w:tc>
          <w:tcPr>
            <w:tcW w:w="3685" w:type="dxa"/>
          </w:tcPr>
          <w:p w:rsidR="00200C59" w:rsidRDefault="00200C59" w:rsidP="007A4475">
            <w:pPr>
              <w:pStyle w:val="a3"/>
              <w:jc w:val="both"/>
              <w:rPr>
                <w:sz w:val="24"/>
                <w:szCs w:val="24"/>
              </w:rPr>
            </w:pPr>
            <w:r>
              <w:rPr>
                <w:sz w:val="24"/>
                <w:szCs w:val="24"/>
              </w:rPr>
              <w:t>Да, в полном объеме (</w:t>
            </w:r>
            <w:proofErr w:type="gramStart"/>
            <w:r>
              <w:rPr>
                <w:sz w:val="24"/>
                <w:szCs w:val="24"/>
              </w:rPr>
              <w:t>1)/</w:t>
            </w:r>
            <w:proofErr w:type="gramEnd"/>
          </w:p>
          <w:p w:rsidR="00200C59" w:rsidRDefault="00200C59" w:rsidP="007A4475">
            <w:pPr>
              <w:pStyle w:val="a3"/>
              <w:jc w:val="both"/>
              <w:rPr>
                <w:sz w:val="24"/>
                <w:szCs w:val="24"/>
              </w:rPr>
            </w:pPr>
            <w:r>
              <w:rPr>
                <w:sz w:val="24"/>
                <w:szCs w:val="24"/>
              </w:rPr>
              <w:t>Частично (0,</w:t>
            </w:r>
            <w:proofErr w:type="gramStart"/>
            <w:r>
              <w:rPr>
                <w:sz w:val="24"/>
                <w:szCs w:val="24"/>
              </w:rPr>
              <w:t>5)/</w:t>
            </w:r>
            <w:proofErr w:type="gramEnd"/>
          </w:p>
          <w:p w:rsidR="00200C59" w:rsidRPr="00F97327" w:rsidRDefault="00200C59" w:rsidP="007A4475">
            <w:pPr>
              <w:pStyle w:val="a3"/>
              <w:jc w:val="both"/>
              <w:rPr>
                <w:sz w:val="24"/>
                <w:szCs w:val="24"/>
              </w:rPr>
            </w:pPr>
            <w:r>
              <w:rPr>
                <w:sz w:val="24"/>
                <w:szCs w:val="24"/>
              </w:rPr>
              <w:t>Нет (0)</w:t>
            </w:r>
          </w:p>
        </w:tc>
      </w:tr>
      <w:tr w:rsidR="00200C59" w:rsidRPr="00F97327" w:rsidTr="007A4475">
        <w:tc>
          <w:tcPr>
            <w:tcW w:w="709" w:type="dxa"/>
          </w:tcPr>
          <w:p w:rsidR="00200C59" w:rsidRDefault="00200C59" w:rsidP="007A4475">
            <w:pPr>
              <w:pStyle w:val="a3"/>
              <w:jc w:val="both"/>
              <w:rPr>
                <w:sz w:val="24"/>
                <w:szCs w:val="24"/>
              </w:rPr>
            </w:pPr>
            <w:r>
              <w:rPr>
                <w:sz w:val="24"/>
                <w:szCs w:val="24"/>
              </w:rPr>
              <w:t>3.8</w:t>
            </w:r>
          </w:p>
        </w:tc>
        <w:tc>
          <w:tcPr>
            <w:tcW w:w="5245" w:type="dxa"/>
          </w:tcPr>
          <w:p w:rsidR="00200C59" w:rsidRPr="00F97327" w:rsidRDefault="00200C59" w:rsidP="007A4475">
            <w:pPr>
              <w:pStyle w:val="a3"/>
              <w:jc w:val="both"/>
              <w:rPr>
                <w:sz w:val="24"/>
                <w:szCs w:val="24"/>
              </w:rPr>
            </w:pPr>
            <w:r>
              <w:rPr>
                <w:sz w:val="24"/>
                <w:szCs w:val="24"/>
              </w:rPr>
              <w:t xml:space="preserve">Наличие </w:t>
            </w:r>
            <w:proofErr w:type="spellStart"/>
            <w:r>
              <w:rPr>
                <w:sz w:val="24"/>
                <w:szCs w:val="24"/>
              </w:rPr>
              <w:t>инфографики</w:t>
            </w:r>
            <w:proofErr w:type="spellEnd"/>
            <w:r>
              <w:rPr>
                <w:sz w:val="24"/>
                <w:szCs w:val="24"/>
              </w:rPr>
              <w:t xml:space="preserve"> на главной станице или в отдельной рубрике</w:t>
            </w:r>
          </w:p>
        </w:tc>
        <w:tc>
          <w:tcPr>
            <w:tcW w:w="3685" w:type="dxa"/>
          </w:tcPr>
          <w:p w:rsidR="00200C59" w:rsidRDefault="00200C59" w:rsidP="007A4475">
            <w:pPr>
              <w:pStyle w:val="a3"/>
              <w:jc w:val="both"/>
              <w:rPr>
                <w:sz w:val="24"/>
                <w:szCs w:val="24"/>
              </w:rPr>
            </w:pPr>
            <w:r>
              <w:rPr>
                <w:sz w:val="24"/>
                <w:szCs w:val="24"/>
              </w:rPr>
              <w:t xml:space="preserve">Да, оригинальные (1) / </w:t>
            </w:r>
          </w:p>
          <w:p w:rsidR="00200C59" w:rsidRDefault="00200C59" w:rsidP="007A4475">
            <w:pPr>
              <w:pStyle w:val="a3"/>
              <w:jc w:val="both"/>
              <w:rPr>
                <w:sz w:val="24"/>
                <w:szCs w:val="24"/>
              </w:rPr>
            </w:pPr>
            <w:r>
              <w:rPr>
                <w:sz w:val="24"/>
                <w:szCs w:val="24"/>
              </w:rPr>
              <w:t xml:space="preserve">Да, оригинальные и (или) </w:t>
            </w:r>
            <w:proofErr w:type="spellStart"/>
            <w:r>
              <w:rPr>
                <w:sz w:val="24"/>
                <w:szCs w:val="24"/>
              </w:rPr>
              <w:t>БелТА</w:t>
            </w:r>
            <w:proofErr w:type="spellEnd"/>
            <w:r>
              <w:rPr>
                <w:sz w:val="24"/>
                <w:szCs w:val="24"/>
              </w:rPr>
              <w:t xml:space="preserve"> и другие СМИ (0,</w:t>
            </w:r>
            <w:proofErr w:type="gramStart"/>
            <w:r>
              <w:rPr>
                <w:sz w:val="24"/>
                <w:szCs w:val="24"/>
              </w:rPr>
              <w:t>5)/</w:t>
            </w:r>
            <w:proofErr w:type="gramEnd"/>
          </w:p>
          <w:p w:rsidR="00200C59" w:rsidRPr="00F97327" w:rsidRDefault="00200C59" w:rsidP="007A4475">
            <w:pPr>
              <w:pStyle w:val="a3"/>
              <w:jc w:val="both"/>
              <w:rPr>
                <w:sz w:val="24"/>
                <w:szCs w:val="24"/>
              </w:rPr>
            </w:pPr>
            <w:r>
              <w:rPr>
                <w:sz w:val="24"/>
                <w:szCs w:val="24"/>
              </w:rPr>
              <w:t>Нет (0)</w:t>
            </w:r>
          </w:p>
        </w:tc>
      </w:tr>
      <w:tr w:rsidR="00200C59" w:rsidRPr="00F97327" w:rsidTr="007A4475">
        <w:tc>
          <w:tcPr>
            <w:tcW w:w="709" w:type="dxa"/>
          </w:tcPr>
          <w:p w:rsidR="00200C59" w:rsidRDefault="00200C59" w:rsidP="007A4475">
            <w:pPr>
              <w:pStyle w:val="a3"/>
              <w:jc w:val="both"/>
              <w:rPr>
                <w:sz w:val="24"/>
                <w:szCs w:val="24"/>
              </w:rPr>
            </w:pPr>
            <w:r>
              <w:rPr>
                <w:sz w:val="24"/>
                <w:szCs w:val="24"/>
              </w:rPr>
              <w:t>3.9</w:t>
            </w:r>
          </w:p>
        </w:tc>
        <w:tc>
          <w:tcPr>
            <w:tcW w:w="5245" w:type="dxa"/>
          </w:tcPr>
          <w:p w:rsidR="00200C59" w:rsidRPr="00F97327" w:rsidRDefault="00200C59" w:rsidP="007A4475">
            <w:pPr>
              <w:pStyle w:val="a3"/>
              <w:jc w:val="both"/>
              <w:rPr>
                <w:sz w:val="24"/>
                <w:szCs w:val="24"/>
              </w:rPr>
            </w:pPr>
            <w:r>
              <w:rPr>
                <w:sz w:val="24"/>
                <w:szCs w:val="24"/>
              </w:rPr>
              <w:t>Наличие видеороликов, видеозаписей мероприятий</w:t>
            </w:r>
          </w:p>
        </w:tc>
        <w:tc>
          <w:tcPr>
            <w:tcW w:w="3685" w:type="dxa"/>
          </w:tcPr>
          <w:p w:rsidR="00200C59" w:rsidRDefault="00200C59" w:rsidP="007A4475">
            <w:pPr>
              <w:pStyle w:val="a3"/>
              <w:jc w:val="both"/>
              <w:rPr>
                <w:sz w:val="24"/>
                <w:szCs w:val="24"/>
              </w:rPr>
            </w:pPr>
            <w:r>
              <w:rPr>
                <w:sz w:val="24"/>
                <w:szCs w:val="24"/>
              </w:rPr>
              <w:t>Да, оригинальные (</w:t>
            </w:r>
            <w:proofErr w:type="gramStart"/>
            <w:r>
              <w:rPr>
                <w:sz w:val="24"/>
                <w:szCs w:val="24"/>
              </w:rPr>
              <w:t>1)/</w:t>
            </w:r>
            <w:proofErr w:type="gramEnd"/>
          </w:p>
          <w:p w:rsidR="00200C59" w:rsidRDefault="00200C59" w:rsidP="007A4475">
            <w:pPr>
              <w:pStyle w:val="a3"/>
              <w:jc w:val="both"/>
              <w:rPr>
                <w:sz w:val="24"/>
                <w:szCs w:val="24"/>
              </w:rPr>
            </w:pPr>
            <w:r>
              <w:rPr>
                <w:sz w:val="24"/>
                <w:szCs w:val="24"/>
              </w:rPr>
              <w:t xml:space="preserve">Да, </w:t>
            </w:r>
            <w:proofErr w:type="spellStart"/>
            <w:r>
              <w:rPr>
                <w:sz w:val="24"/>
                <w:szCs w:val="24"/>
              </w:rPr>
              <w:t>БелТА</w:t>
            </w:r>
            <w:proofErr w:type="spellEnd"/>
            <w:r>
              <w:rPr>
                <w:sz w:val="24"/>
                <w:szCs w:val="24"/>
              </w:rPr>
              <w:t xml:space="preserve"> и др. (0,5)</w:t>
            </w:r>
          </w:p>
          <w:p w:rsidR="00200C59" w:rsidRPr="00F97327" w:rsidRDefault="00200C59" w:rsidP="007A4475">
            <w:pPr>
              <w:pStyle w:val="a3"/>
              <w:jc w:val="both"/>
              <w:rPr>
                <w:sz w:val="24"/>
                <w:szCs w:val="24"/>
              </w:rPr>
            </w:pPr>
            <w:r>
              <w:rPr>
                <w:sz w:val="24"/>
                <w:szCs w:val="24"/>
              </w:rPr>
              <w:t>Нет (0)</w:t>
            </w:r>
          </w:p>
        </w:tc>
      </w:tr>
      <w:tr w:rsidR="00200C59" w:rsidRPr="00F97327" w:rsidTr="007A4475">
        <w:tc>
          <w:tcPr>
            <w:tcW w:w="709" w:type="dxa"/>
          </w:tcPr>
          <w:p w:rsidR="00200C59" w:rsidRDefault="00200C59" w:rsidP="007A4475">
            <w:pPr>
              <w:pStyle w:val="a3"/>
              <w:jc w:val="both"/>
              <w:rPr>
                <w:sz w:val="24"/>
                <w:szCs w:val="24"/>
              </w:rPr>
            </w:pPr>
            <w:r>
              <w:rPr>
                <w:sz w:val="24"/>
                <w:szCs w:val="24"/>
              </w:rPr>
              <w:t>3.10</w:t>
            </w:r>
          </w:p>
        </w:tc>
        <w:tc>
          <w:tcPr>
            <w:tcW w:w="5245" w:type="dxa"/>
          </w:tcPr>
          <w:p w:rsidR="00200C59" w:rsidRPr="00F97327" w:rsidRDefault="00200C59" w:rsidP="007A4475">
            <w:pPr>
              <w:pStyle w:val="a3"/>
              <w:jc w:val="both"/>
              <w:rPr>
                <w:sz w:val="24"/>
                <w:szCs w:val="24"/>
              </w:rPr>
            </w:pPr>
            <w:r>
              <w:rPr>
                <w:sz w:val="24"/>
                <w:szCs w:val="24"/>
              </w:rPr>
              <w:t>Ссылка на интерактивную карту системы образования Минской области</w:t>
            </w:r>
          </w:p>
        </w:tc>
        <w:tc>
          <w:tcPr>
            <w:tcW w:w="3685" w:type="dxa"/>
          </w:tcPr>
          <w:p w:rsidR="00200C59" w:rsidRPr="00F97327" w:rsidRDefault="00200C59" w:rsidP="007A4475">
            <w:pPr>
              <w:pStyle w:val="a3"/>
              <w:jc w:val="both"/>
              <w:rPr>
                <w:sz w:val="24"/>
                <w:szCs w:val="24"/>
              </w:rPr>
            </w:pPr>
            <w:r w:rsidRPr="00F97327">
              <w:rPr>
                <w:sz w:val="24"/>
                <w:szCs w:val="24"/>
              </w:rPr>
              <w:t>Да (1) / Нет (0)</w:t>
            </w:r>
          </w:p>
        </w:tc>
      </w:tr>
      <w:tr w:rsidR="00200C59" w:rsidRPr="00F97327" w:rsidTr="007A4475">
        <w:tc>
          <w:tcPr>
            <w:tcW w:w="709" w:type="dxa"/>
          </w:tcPr>
          <w:p w:rsidR="00200C59" w:rsidRDefault="00200C59" w:rsidP="007A4475">
            <w:pPr>
              <w:pStyle w:val="a3"/>
              <w:jc w:val="both"/>
              <w:rPr>
                <w:sz w:val="24"/>
                <w:szCs w:val="24"/>
              </w:rPr>
            </w:pPr>
            <w:r>
              <w:rPr>
                <w:sz w:val="24"/>
                <w:szCs w:val="24"/>
              </w:rPr>
              <w:t>3.11</w:t>
            </w:r>
          </w:p>
        </w:tc>
        <w:tc>
          <w:tcPr>
            <w:tcW w:w="5245" w:type="dxa"/>
          </w:tcPr>
          <w:p w:rsidR="00200C59" w:rsidRPr="00F97327" w:rsidRDefault="00200C59" w:rsidP="007A4475">
            <w:pPr>
              <w:pStyle w:val="a3"/>
              <w:jc w:val="both"/>
              <w:rPr>
                <w:sz w:val="24"/>
                <w:szCs w:val="24"/>
              </w:rPr>
            </w:pPr>
            <w:r>
              <w:rPr>
                <w:sz w:val="24"/>
                <w:szCs w:val="24"/>
              </w:rPr>
              <w:t>Наличие страницы с информацией о свободных местах в группах детей дошкольного возраста на интерактивной карте системы образования Минской области (для учреждений образования, реализующих образовательные программы дошкольного образования)</w:t>
            </w:r>
          </w:p>
        </w:tc>
        <w:tc>
          <w:tcPr>
            <w:tcW w:w="3685" w:type="dxa"/>
          </w:tcPr>
          <w:p w:rsidR="00200C59" w:rsidRPr="00F97327" w:rsidRDefault="00200C59" w:rsidP="007A4475">
            <w:pPr>
              <w:pStyle w:val="a3"/>
              <w:jc w:val="both"/>
              <w:rPr>
                <w:sz w:val="24"/>
                <w:szCs w:val="24"/>
              </w:rPr>
            </w:pPr>
            <w:r w:rsidRPr="00F97327">
              <w:rPr>
                <w:sz w:val="24"/>
                <w:szCs w:val="24"/>
              </w:rPr>
              <w:t>Да (1) / Нет (0)</w:t>
            </w:r>
          </w:p>
        </w:tc>
      </w:tr>
      <w:tr w:rsidR="00200C59" w:rsidRPr="00F97327" w:rsidTr="007A4475">
        <w:tc>
          <w:tcPr>
            <w:tcW w:w="709" w:type="dxa"/>
          </w:tcPr>
          <w:p w:rsidR="00200C59" w:rsidRDefault="00200C59" w:rsidP="007A4475">
            <w:pPr>
              <w:pStyle w:val="a3"/>
              <w:jc w:val="both"/>
              <w:rPr>
                <w:sz w:val="24"/>
                <w:szCs w:val="24"/>
              </w:rPr>
            </w:pPr>
            <w:r>
              <w:rPr>
                <w:sz w:val="24"/>
                <w:szCs w:val="24"/>
              </w:rPr>
              <w:t>3.12</w:t>
            </w:r>
          </w:p>
        </w:tc>
        <w:tc>
          <w:tcPr>
            <w:tcW w:w="5245" w:type="dxa"/>
          </w:tcPr>
          <w:p w:rsidR="00200C59" w:rsidRPr="00F97327" w:rsidRDefault="00200C59" w:rsidP="007A4475">
            <w:pPr>
              <w:pStyle w:val="a3"/>
              <w:jc w:val="both"/>
              <w:rPr>
                <w:sz w:val="24"/>
                <w:szCs w:val="24"/>
              </w:rPr>
            </w:pPr>
            <w:r>
              <w:rPr>
                <w:sz w:val="24"/>
                <w:szCs w:val="24"/>
              </w:rPr>
              <w:t>Наличие информации, обязательной для размещения на сайте для осуществления задач и функций учреждения образования, а также информации, размещаемой по указаниям органов государственного управления</w:t>
            </w:r>
          </w:p>
        </w:tc>
        <w:tc>
          <w:tcPr>
            <w:tcW w:w="3685" w:type="dxa"/>
          </w:tcPr>
          <w:p w:rsidR="00200C59" w:rsidRDefault="00200C59" w:rsidP="007A4475">
            <w:pPr>
              <w:pStyle w:val="a3"/>
              <w:jc w:val="both"/>
              <w:rPr>
                <w:sz w:val="24"/>
                <w:szCs w:val="24"/>
              </w:rPr>
            </w:pPr>
            <w:r>
              <w:rPr>
                <w:sz w:val="24"/>
                <w:szCs w:val="24"/>
              </w:rPr>
              <w:t>Да, сведения в полном объеме (1)</w:t>
            </w:r>
          </w:p>
          <w:p w:rsidR="00200C59" w:rsidRDefault="00200C59" w:rsidP="007A4475">
            <w:pPr>
              <w:pStyle w:val="a3"/>
              <w:jc w:val="both"/>
              <w:rPr>
                <w:sz w:val="24"/>
                <w:szCs w:val="24"/>
              </w:rPr>
            </w:pPr>
            <w:r>
              <w:rPr>
                <w:sz w:val="24"/>
                <w:szCs w:val="24"/>
              </w:rPr>
              <w:t>Неполная информация (0,</w:t>
            </w:r>
            <w:proofErr w:type="gramStart"/>
            <w:r>
              <w:rPr>
                <w:sz w:val="24"/>
                <w:szCs w:val="24"/>
              </w:rPr>
              <w:t>5)/</w:t>
            </w:r>
            <w:proofErr w:type="gramEnd"/>
          </w:p>
          <w:p w:rsidR="00200C59" w:rsidRPr="00F97327" w:rsidRDefault="00200C59" w:rsidP="007A4475">
            <w:pPr>
              <w:pStyle w:val="a3"/>
              <w:jc w:val="both"/>
              <w:rPr>
                <w:sz w:val="24"/>
                <w:szCs w:val="24"/>
              </w:rPr>
            </w:pPr>
            <w:r>
              <w:rPr>
                <w:sz w:val="24"/>
                <w:szCs w:val="24"/>
              </w:rPr>
              <w:t>Нет (0)</w:t>
            </w:r>
          </w:p>
        </w:tc>
      </w:tr>
      <w:tr w:rsidR="00200C59" w:rsidRPr="00F97327" w:rsidTr="007A4475">
        <w:tc>
          <w:tcPr>
            <w:tcW w:w="709" w:type="dxa"/>
          </w:tcPr>
          <w:p w:rsidR="00200C59" w:rsidRPr="00F97327" w:rsidRDefault="00200C59" w:rsidP="007A4475">
            <w:pPr>
              <w:pStyle w:val="a3"/>
              <w:jc w:val="both"/>
              <w:rPr>
                <w:sz w:val="24"/>
                <w:szCs w:val="24"/>
              </w:rPr>
            </w:pPr>
          </w:p>
        </w:tc>
        <w:tc>
          <w:tcPr>
            <w:tcW w:w="5245" w:type="dxa"/>
          </w:tcPr>
          <w:p w:rsidR="00200C59" w:rsidRPr="00F97327" w:rsidRDefault="00200C59" w:rsidP="007A4475">
            <w:pPr>
              <w:pStyle w:val="a3"/>
              <w:jc w:val="both"/>
              <w:rPr>
                <w:b/>
                <w:sz w:val="24"/>
                <w:szCs w:val="24"/>
              </w:rPr>
            </w:pPr>
            <w:r w:rsidRPr="00F97327">
              <w:rPr>
                <w:b/>
                <w:sz w:val="24"/>
                <w:szCs w:val="24"/>
              </w:rPr>
              <w:t>Сводная оценка</w:t>
            </w:r>
          </w:p>
        </w:tc>
        <w:tc>
          <w:tcPr>
            <w:tcW w:w="3685" w:type="dxa"/>
          </w:tcPr>
          <w:p w:rsidR="00200C59" w:rsidRPr="00F97327" w:rsidRDefault="00200C59" w:rsidP="007A4475">
            <w:pPr>
              <w:pStyle w:val="a3"/>
              <w:jc w:val="both"/>
              <w:rPr>
                <w:sz w:val="24"/>
                <w:szCs w:val="24"/>
              </w:rPr>
            </w:pPr>
          </w:p>
        </w:tc>
      </w:tr>
    </w:tbl>
    <w:p w:rsidR="00200C59" w:rsidRDefault="00200C59" w:rsidP="00200C59">
      <w:pPr>
        <w:pStyle w:val="a3"/>
        <w:ind w:left="1069"/>
        <w:jc w:val="both"/>
        <w:rPr>
          <w:sz w:val="28"/>
          <w:szCs w:val="28"/>
        </w:rPr>
      </w:pPr>
    </w:p>
    <w:p w:rsidR="00200C59" w:rsidRDefault="00200C59" w:rsidP="00200C59">
      <w:pPr>
        <w:pStyle w:val="a3"/>
        <w:ind w:left="1069"/>
        <w:jc w:val="both"/>
        <w:rPr>
          <w:sz w:val="28"/>
          <w:szCs w:val="28"/>
        </w:rPr>
      </w:pPr>
    </w:p>
    <w:p w:rsidR="00200C59" w:rsidRDefault="00200C59" w:rsidP="00200C59">
      <w:pPr>
        <w:pStyle w:val="a3"/>
        <w:ind w:left="1069"/>
        <w:jc w:val="both"/>
        <w:rPr>
          <w:sz w:val="28"/>
          <w:szCs w:val="28"/>
        </w:rPr>
      </w:pPr>
    </w:p>
    <w:p w:rsidR="00200C59" w:rsidRDefault="00200C59" w:rsidP="00200C59">
      <w:pPr>
        <w:pStyle w:val="a3"/>
        <w:ind w:left="1069"/>
        <w:jc w:val="both"/>
        <w:rPr>
          <w:sz w:val="28"/>
          <w:szCs w:val="28"/>
        </w:rPr>
      </w:pPr>
    </w:p>
    <w:p w:rsidR="00200C59" w:rsidRDefault="00200C59" w:rsidP="00200C59">
      <w:pPr>
        <w:pStyle w:val="a3"/>
        <w:ind w:left="1069"/>
        <w:jc w:val="both"/>
        <w:rPr>
          <w:sz w:val="28"/>
          <w:szCs w:val="28"/>
        </w:rPr>
      </w:pPr>
    </w:p>
    <w:p w:rsidR="00200C59" w:rsidRPr="00BB4FD9" w:rsidRDefault="00200C59" w:rsidP="00200C59">
      <w:pPr>
        <w:pStyle w:val="a3"/>
        <w:widowControl/>
        <w:numPr>
          <w:ilvl w:val="0"/>
          <w:numId w:val="1"/>
        </w:numPr>
        <w:autoSpaceDE/>
        <w:autoSpaceDN/>
        <w:contextualSpacing/>
        <w:jc w:val="center"/>
        <w:rPr>
          <w:b/>
          <w:sz w:val="30"/>
          <w:szCs w:val="30"/>
        </w:rPr>
      </w:pPr>
      <w:proofErr w:type="spellStart"/>
      <w:r w:rsidRPr="00BB4FD9">
        <w:rPr>
          <w:b/>
          <w:sz w:val="30"/>
          <w:szCs w:val="30"/>
        </w:rPr>
        <w:t>Динамичный</w:t>
      </w:r>
      <w:proofErr w:type="spellEnd"/>
      <w:r w:rsidRPr="00BB4FD9">
        <w:rPr>
          <w:b/>
          <w:sz w:val="30"/>
          <w:szCs w:val="30"/>
        </w:rPr>
        <w:t xml:space="preserve"> </w:t>
      </w:r>
      <w:proofErr w:type="spellStart"/>
      <w:r w:rsidRPr="00BB4FD9">
        <w:rPr>
          <w:b/>
          <w:sz w:val="30"/>
          <w:szCs w:val="30"/>
        </w:rPr>
        <w:t>контент</w:t>
      </w:r>
      <w:proofErr w:type="spellEnd"/>
    </w:p>
    <w:tbl>
      <w:tblPr>
        <w:tblStyle w:val="a5"/>
        <w:tblW w:w="9639" w:type="dxa"/>
        <w:tblInd w:w="108" w:type="dxa"/>
        <w:tblLook w:val="04A0" w:firstRow="1" w:lastRow="0" w:firstColumn="1" w:lastColumn="0" w:noHBand="0" w:noVBand="1"/>
      </w:tblPr>
      <w:tblGrid>
        <w:gridCol w:w="709"/>
        <w:gridCol w:w="5245"/>
        <w:gridCol w:w="3685"/>
      </w:tblGrid>
      <w:tr w:rsidR="00200C59" w:rsidRPr="00F97327" w:rsidTr="007A4475">
        <w:tc>
          <w:tcPr>
            <w:tcW w:w="709" w:type="dxa"/>
          </w:tcPr>
          <w:p w:rsidR="00200C59" w:rsidRPr="00222719" w:rsidRDefault="00200C59" w:rsidP="007A4475">
            <w:pPr>
              <w:pStyle w:val="a3"/>
              <w:jc w:val="center"/>
              <w:rPr>
                <w:b/>
                <w:sz w:val="24"/>
                <w:szCs w:val="24"/>
              </w:rPr>
            </w:pPr>
            <w:r w:rsidRPr="00222719">
              <w:rPr>
                <w:b/>
                <w:sz w:val="24"/>
                <w:szCs w:val="24"/>
              </w:rPr>
              <w:t>№</w:t>
            </w:r>
          </w:p>
        </w:tc>
        <w:tc>
          <w:tcPr>
            <w:tcW w:w="5245" w:type="dxa"/>
          </w:tcPr>
          <w:p w:rsidR="00200C59" w:rsidRPr="00222719" w:rsidRDefault="00200C59" w:rsidP="007A4475">
            <w:pPr>
              <w:pStyle w:val="a3"/>
              <w:jc w:val="center"/>
              <w:rPr>
                <w:b/>
                <w:sz w:val="24"/>
                <w:szCs w:val="24"/>
              </w:rPr>
            </w:pPr>
            <w:r w:rsidRPr="00222719">
              <w:rPr>
                <w:b/>
                <w:sz w:val="24"/>
                <w:szCs w:val="24"/>
              </w:rPr>
              <w:t>Критерии</w:t>
            </w:r>
          </w:p>
        </w:tc>
        <w:tc>
          <w:tcPr>
            <w:tcW w:w="3685" w:type="dxa"/>
          </w:tcPr>
          <w:p w:rsidR="00200C59" w:rsidRPr="00222719" w:rsidRDefault="00200C59" w:rsidP="007A4475">
            <w:pPr>
              <w:pStyle w:val="a3"/>
              <w:jc w:val="center"/>
              <w:rPr>
                <w:b/>
                <w:sz w:val="24"/>
                <w:szCs w:val="24"/>
              </w:rPr>
            </w:pPr>
            <w:r w:rsidRPr="00222719">
              <w:rPr>
                <w:b/>
                <w:sz w:val="24"/>
                <w:szCs w:val="24"/>
              </w:rPr>
              <w:t>Значение (в баллах)</w:t>
            </w:r>
          </w:p>
        </w:tc>
      </w:tr>
      <w:tr w:rsidR="00200C59" w:rsidRPr="00200C59" w:rsidTr="007A4475">
        <w:tc>
          <w:tcPr>
            <w:tcW w:w="709" w:type="dxa"/>
          </w:tcPr>
          <w:p w:rsidR="00200C59" w:rsidRPr="00F97327" w:rsidRDefault="00200C59" w:rsidP="007A4475">
            <w:pPr>
              <w:pStyle w:val="a3"/>
              <w:jc w:val="both"/>
              <w:rPr>
                <w:sz w:val="24"/>
                <w:szCs w:val="24"/>
              </w:rPr>
            </w:pPr>
            <w:r>
              <w:rPr>
                <w:sz w:val="24"/>
                <w:szCs w:val="24"/>
              </w:rPr>
              <w:t>4.1</w:t>
            </w:r>
          </w:p>
        </w:tc>
        <w:tc>
          <w:tcPr>
            <w:tcW w:w="5245" w:type="dxa"/>
          </w:tcPr>
          <w:p w:rsidR="00200C59" w:rsidRPr="00F97327" w:rsidRDefault="00200C59" w:rsidP="007A4475">
            <w:pPr>
              <w:pStyle w:val="a3"/>
              <w:jc w:val="both"/>
              <w:rPr>
                <w:sz w:val="24"/>
                <w:szCs w:val="24"/>
              </w:rPr>
            </w:pPr>
            <w:r>
              <w:rPr>
                <w:sz w:val="24"/>
                <w:szCs w:val="24"/>
              </w:rPr>
              <w:t>Обновление новостей не реже 2 раз в неделю</w:t>
            </w:r>
          </w:p>
        </w:tc>
        <w:tc>
          <w:tcPr>
            <w:tcW w:w="3685" w:type="dxa"/>
          </w:tcPr>
          <w:p w:rsidR="00200C59" w:rsidRDefault="00200C59" w:rsidP="007A4475">
            <w:pPr>
              <w:pStyle w:val="a3"/>
              <w:jc w:val="both"/>
              <w:rPr>
                <w:sz w:val="24"/>
                <w:szCs w:val="24"/>
              </w:rPr>
            </w:pPr>
            <w:r>
              <w:rPr>
                <w:sz w:val="24"/>
                <w:szCs w:val="24"/>
              </w:rPr>
              <w:t>Нет (0) / Да, не реже 2 раз (</w:t>
            </w:r>
            <w:proofErr w:type="gramStart"/>
            <w:r>
              <w:rPr>
                <w:sz w:val="24"/>
                <w:szCs w:val="24"/>
              </w:rPr>
              <w:t>1)/</w:t>
            </w:r>
            <w:proofErr w:type="gramEnd"/>
          </w:p>
          <w:p w:rsidR="00200C59" w:rsidRDefault="00200C59" w:rsidP="007A4475">
            <w:pPr>
              <w:pStyle w:val="a3"/>
              <w:jc w:val="both"/>
              <w:rPr>
                <w:sz w:val="24"/>
                <w:szCs w:val="24"/>
              </w:rPr>
            </w:pPr>
            <w:r>
              <w:rPr>
                <w:sz w:val="24"/>
                <w:szCs w:val="24"/>
              </w:rPr>
              <w:lastRenderedPageBreak/>
              <w:t>Да, чаще 2 раз (3-4) (</w:t>
            </w:r>
            <w:proofErr w:type="gramStart"/>
            <w:r>
              <w:rPr>
                <w:sz w:val="24"/>
                <w:szCs w:val="24"/>
              </w:rPr>
              <w:t>2)/</w:t>
            </w:r>
            <w:proofErr w:type="gramEnd"/>
          </w:p>
          <w:p w:rsidR="00200C59" w:rsidRPr="00F97327" w:rsidRDefault="00200C59" w:rsidP="007A4475">
            <w:pPr>
              <w:pStyle w:val="a3"/>
              <w:jc w:val="both"/>
              <w:rPr>
                <w:sz w:val="24"/>
                <w:szCs w:val="24"/>
              </w:rPr>
            </w:pPr>
            <w:r>
              <w:rPr>
                <w:sz w:val="24"/>
                <w:szCs w:val="24"/>
              </w:rPr>
              <w:t>Да, чаще 2 раз (более 4) (3)</w:t>
            </w:r>
          </w:p>
        </w:tc>
      </w:tr>
      <w:tr w:rsidR="00200C59" w:rsidRPr="00F97327" w:rsidTr="007A4475">
        <w:tc>
          <w:tcPr>
            <w:tcW w:w="709" w:type="dxa"/>
          </w:tcPr>
          <w:p w:rsidR="00200C59" w:rsidRPr="00F97327" w:rsidRDefault="00200C59" w:rsidP="007A4475">
            <w:pPr>
              <w:pStyle w:val="a3"/>
              <w:jc w:val="both"/>
              <w:rPr>
                <w:sz w:val="24"/>
                <w:szCs w:val="24"/>
              </w:rPr>
            </w:pPr>
            <w:r>
              <w:rPr>
                <w:sz w:val="24"/>
                <w:szCs w:val="24"/>
              </w:rPr>
              <w:lastRenderedPageBreak/>
              <w:t>4.2</w:t>
            </w:r>
          </w:p>
        </w:tc>
        <w:tc>
          <w:tcPr>
            <w:tcW w:w="5245" w:type="dxa"/>
          </w:tcPr>
          <w:p w:rsidR="00200C59" w:rsidRPr="00F97327" w:rsidRDefault="00200C59" w:rsidP="007A4475">
            <w:pPr>
              <w:pStyle w:val="a3"/>
              <w:jc w:val="both"/>
              <w:rPr>
                <w:sz w:val="24"/>
                <w:szCs w:val="24"/>
              </w:rPr>
            </w:pPr>
            <w:r>
              <w:rPr>
                <w:sz w:val="24"/>
                <w:szCs w:val="24"/>
              </w:rPr>
              <w:t>Информация в новостях является оригинальной (эксклюзивной)</w:t>
            </w:r>
          </w:p>
        </w:tc>
        <w:tc>
          <w:tcPr>
            <w:tcW w:w="3685" w:type="dxa"/>
          </w:tcPr>
          <w:p w:rsidR="00200C59" w:rsidRDefault="00200C59" w:rsidP="007A4475">
            <w:pPr>
              <w:pStyle w:val="a3"/>
              <w:jc w:val="both"/>
              <w:rPr>
                <w:sz w:val="24"/>
                <w:szCs w:val="24"/>
              </w:rPr>
            </w:pPr>
            <w:r>
              <w:rPr>
                <w:sz w:val="24"/>
                <w:szCs w:val="24"/>
              </w:rPr>
              <w:t xml:space="preserve">Да, оригинальная (1) / </w:t>
            </w:r>
          </w:p>
          <w:p w:rsidR="00200C59" w:rsidRDefault="00200C59" w:rsidP="007A4475">
            <w:pPr>
              <w:pStyle w:val="a3"/>
              <w:jc w:val="both"/>
              <w:rPr>
                <w:sz w:val="24"/>
                <w:szCs w:val="24"/>
              </w:rPr>
            </w:pPr>
            <w:r>
              <w:rPr>
                <w:sz w:val="24"/>
                <w:szCs w:val="24"/>
              </w:rPr>
              <w:t xml:space="preserve">Да, </w:t>
            </w:r>
            <w:proofErr w:type="spellStart"/>
            <w:r>
              <w:rPr>
                <w:sz w:val="24"/>
                <w:szCs w:val="24"/>
              </w:rPr>
              <w:t>БелТА</w:t>
            </w:r>
            <w:proofErr w:type="spellEnd"/>
            <w:r>
              <w:rPr>
                <w:sz w:val="24"/>
                <w:szCs w:val="24"/>
              </w:rPr>
              <w:t xml:space="preserve"> и </w:t>
            </w:r>
            <w:proofErr w:type="spellStart"/>
            <w:r>
              <w:rPr>
                <w:sz w:val="24"/>
                <w:szCs w:val="24"/>
              </w:rPr>
              <w:t>др.СМИ</w:t>
            </w:r>
            <w:proofErr w:type="spellEnd"/>
            <w:r>
              <w:rPr>
                <w:sz w:val="24"/>
                <w:szCs w:val="24"/>
              </w:rPr>
              <w:t xml:space="preserve"> (0,5) / </w:t>
            </w:r>
          </w:p>
          <w:p w:rsidR="00200C59" w:rsidRPr="00F97327" w:rsidRDefault="00200C59" w:rsidP="007A4475">
            <w:pPr>
              <w:pStyle w:val="a3"/>
              <w:jc w:val="both"/>
              <w:rPr>
                <w:sz w:val="24"/>
                <w:szCs w:val="24"/>
              </w:rPr>
            </w:pPr>
            <w:r>
              <w:rPr>
                <w:sz w:val="24"/>
                <w:szCs w:val="24"/>
              </w:rPr>
              <w:t>Нет, только СМИ (0)</w:t>
            </w:r>
          </w:p>
        </w:tc>
      </w:tr>
      <w:tr w:rsidR="00200C59" w:rsidRPr="00F97327" w:rsidTr="007A4475">
        <w:tc>
          <w:tcPr>
            <w:tcW w:w="709" w:type="dxa"/>
          </w:tcPr>
          <w:p w:rsidR="00200C59" w:rsidRPr="00F97327" w:rsidRDefault="00200C59" w:rsidP="007A4475">
            <w:pPr>
              <w:pStyle w:val="a3"/>
              <w:jc w:val="both"/>
              <w:rPr>
                <w:sz w:val="24"/>
                <w:szCs w:val="24"/>
              </w:rPr>
            </w:pPr>
            <w:r>
              <w:rPr>
                <w:sz w:val="24"/>
                <w:szCs w:val="24"/>
              </w:rPr>
              <w:t>4.3</w:t>
            </w:r>
          </w:p>
        </w:tc>
        <w:tc>
          <w:tcPr>
            <w:tcW w:w="5245" w:type="dxa"/>
          </w:tcPr>
          <w:p w:rsidR="00200C59" w:rsidRPr="00BC3B0F" w:rsidRDefault="00200C59" w:rsidP="007A4475">
            <w:pPr>
              <w:pStyle w:val="a3"/>
              <w:jc w:val="both"/>
              <w:rPr>
                <w:sz w:val="24"/>
                <w:szCs w:val="24"/>
              </w:rPr>
            </w:pPr>
            <w:r>
              <w:rPr>
                <w:sz w:val="24"/>
                <w:szCs w:val="24"/>
              </w:rPr>
              <w:t>Наличие архива новостей</w:t>
            </w:r>
          </w:p>
        </w:tc>
        <w:tc>
          <w:tcPr>
            <w:tcW w:w="3685" w:type="dxa"/>
          </w:tcPr>
          <w:p w:rsidR="00200C59" w:rsidRPr="00F97327" w:rsidRDefault="00200C59" w:rsidP="007A4475">
            <w:pPr>
              <w:pStyle w:val="a3"/>
              <w:jc w:val="both"/>
              <w:rPr>
                <w:sz w:val="24"/>
                <w:szCs w:val="24"/>
              </w:rPr>
            </w:pPr>
            <w:r w:rsidRPr="00F97327">
              <w:rPr>
                <w:sz w:val="24"/>
                <w:szCs w:val="24"/>
              </w:rPr>
              <w:t>Да (1) / Нет (0)</w:t>
            </w:r>
          </w:p>
        </w:tc>
      </w:tr>
      <w:tr w:rsidR="00200C59" w:rsidRPr="00F97327" w:rsidTr="007A4475">
        <w:tc>
          <w:tcPr>
            <w:tcW w:w="709" w:type="dxa"/>
          </w:tcPr>
          <w:p w:rsidR="00200C59" w:rsidRPr="00F97327" w:rsidRDefault="00200C59" w:rsidP="007A4475">
            <w:pPr>
              <w:pStyle w:val="a3"/>
              <w:jc w:val="both"/>
              <w:rPr>
                <w:sz w:val="24"/>
                <w:szCs w:val="24"/>
              </w:rPr>
            </w:pPr>
            <w:r>
              <w:rPr>
                <w:sz w:val="24"/>
                <w:szCs w:val="24"/>
              </w:rPr>
              <w:t>4.4</w:t>
            </w:r>
          </w:p>
        </w:tc>
        <w:tc>
          <w:tcPr>
            <w:tcW w:w="5245" w:type="dxa"/>
          </w:tcPr>
          <w:p w:rsidR="00200C59" w:rsidRPr="00A35B66" w:rsidRDefault="00200C59" w:rsidP="007A4475">
            <w:pPr>
              <w:pStyle w:val="a3"/>
              <w:jc w:val="both"/>
              <w:rPr>
                <w:sz w:val="24"/>
                <w:szCs w:val="24"/>
              </w:rPr>
            </w:pPr>
            <w:r>
              <w:rPr>
                <w:sz w:val="24"/>
                <w:szCs w:val="24"/>
              </w:rPr>
              <w:t>Новости подаются в разных форматах: новость, комментарий, интервью, расширенная заметка, заявление, пресс-релиз и т.д.</w:t>
            </w:r>
          </w:p>
        </w:tc>
        <w:tc>
          <w:tcPr>
            <w:tcW w:w="3685" w:type="dxa"/>
          </w:tcPr>
          <w:p w:rsidR="00200C59" w:rsidRDefault="00200C59" w:rsidP="007A4475">
            <w:pPr>
              <w:pStyle w:val="a3"/>
              <w:jc w:val="both"/>
              <w:rPr>
                <w:sz w:val="24"/>
                <w:szCs w:val="24"/>
              </w:rPr>
            </w:pPr>
            <w:r>
              <w:rPr>
                <w:sz w:val="24"/>
                <w:szCs w:val="24"/>
              </w:rPr>
              <w:t xml:space="preserve">Да, более 3-х форматов (1) / </w:t>
            </w:r>
          </w:p>
          <w:p w:rsidR="00200C59" w:rsidRDefault="00200C59" w:rsidP="007A4475">
            <w:pPr>
              <w:pStyle w:val="a3"/>
              <w:jc w:val="both"/>
              <w:rPr>
                <w:sz w:val="24"/>
                <w:szCs w:val="24"/>
              </w:rPr>
            </w:pPr>
            <w:r>
              <w:rPr>
                <w:sz w:val="24"/>
                <w:szCs w:val="24"/>
              </w:rPr>
              <w:t xml:space="preserve">Да, 2-3 формата (0,5) / </w:t>
            </w:r>
          </w:p>
          <w:p w:rsidR="00200C59" w:rsidRPr="00F97327" w:rsidRDefault="00200C59" w:rsidP="007A4475">
            <w:pPr>
              <w:pStyle w:val="a3"/>
              <w:jc w:val="both"/>
              <w:rPr>
                <w:sz w:val="24"/>
                <w:szCs w:val="24"/>
              </w:rPr>
            </w:pPr>
            <w:r>
              <w:rPr>
                <w:sz w:val="24"/>
                <w:szCs w:val="24"/>
              </w:rPr>
              <w:t>Нет, только новостная лента (0)</w:t>
            </w:r>
          </w:p>
        </w:tc>
      </w:tr>
      <w:tr w:rsidR="00200C59" w:rsidRPr="00F97327" w:rsidTr="007A4475">
        <w:tc>
          <w:tcPr>
            <w:tcW w:w="709" w:type="dxa"/>
          </w:tcPr>
          <w:p w:rsidR="00200C59" w:rsidRPr="00F97327" w:rsidRDefault="00200C59" w:rsidP="007A4475">
            <w:pPr>
              <w:pStyle w:val="a3"/>
              <w:jc w:val="both"/>
              <w:rPr>
                <w:sz w:val="24"/>
                <w:szCs w:val="24"/>
              </w:rPr>
            </w:pPr>
          </w:p>
        </w:tc>
        <w:tc>
          <w:tcPr>
            <w:tcW w:w="5245" w:type="dxa"/>
          </w:tcPr>
          <w:p w:rsidR="00200C59" w:rsidRPr="00F97327" w:rsidRDefault="00200C59" w:rsidP="007A4475">
            <w:pPr>
              <w:pStyle w:val="a3"/>
              <w:jc w:val="both"/>
              <w:rPr>
                <w:b/>
                <w:sz w:val="24"/>
                <w:szCs w:val="24"/>
              </w:rPr>
            </w:pPr>
            <w:r w:rsidRPr="00F97327">
              <w:rPr>
                <w:b/>
                <w:sz w:val="24"/>
                <w:szCs w:val="24"/>
              </w:rPr>
              <w:t>Сводная оценка</w:t>
            </w:r>
          </w:p>
        </w:tc>
        <w:tc>
          <w:tcPr>
            <w:tcW w:w="3685" w:type="dxa"/>
          </w:tcPr>
          <w:p w:rsidR="00200C59" w:rsidRPr="00F97327" w:rsidRDefault="00200C59" w:rsidP="007A4475">
            <w:pPr>
              <w:pStyle w:val="a3"/>
              <w:jc w:val="both"/>
              <w:rPr>
                <w:sz w:val="24"/>
                <w:szCs w:val="24"/>
              </w:rPr>
            </w:pPr>
          </w:p>
        </w:tc>
      </w:tr>
    </w:tbl>
    <w:p w:rsidR="00200C59" w:rsidRDefault="00200C59" w:rsidP="00200C59">
      <w:pPr>
        <w:pStyle w:val="a3"/>
        <w:ind w:left="1069"/>
        <w:jc w:val="both"/>
        <w:rPr>
          <w:sz w:val="28"/>
          <w:szCs w:val="28"/>
        </w:rPr>
      </w:pPr>
    </w:p>
    <w:p w:rsidR="00200C59" w:rsidRPr="00BB4FD9" w:rsidRDefault="00200C59" w:rsidP="00200C59">
      <w:pPr>
        <w:pStyle w:val="a3"/>
        <w:widowControl/>
        <w:numPr>
          <w:ilvl w:val="0"/>
          <w:numId w:val="1"/>
        </w:numPr>
        <w:autoSpaceDE/>
        <w:autoSpaceDN/>
        <w:contextualSpacing/>
        <w:jc w:val="center"/>
        <w:rPr>
          <w:b/>
          <w:sz w:val="30"/>
          <w:szCs w:val="30"/>
        </w:rPr>
      </w:pPr>
      <w:proofErr w:type="spellStart"/>
      <w:r w:rsidRPr="00BB4FD9">
        <w:rPr>
          <w:b/>
          <w:sz w:val="30"/>
          <w:szCs w:val="30"/>
        </w:rPr>
        <w:t>Обратная</w:t>
      </w:r>
      <w:proofErr w:type="spellEnd"/>
      <w:r w:rsidRPr="00BB4FD9">
        <w:rPr>
          <w:b/>
          <w:sz w:val="30"/>
          <w:szCs w:val="30"/>
        </w:rPr>
        <w:t xml:space="preserve"> </w:t>
      </w:r>
      <w:proofErr w:type="spellStart"/>
      <w:r w:rsidRPr="00BB4FD9">
        <w:rPr>
          <w:b/>
          <w:sz w:val="30"/>
          <w:szCs w:val="30"/>
        </w:rPr>
        <w:t>связь</w:t>
      </w:r>
      <w:proofErr w:type="spellEnd"/>
    </w:p>
    <w:tbl>
      <w:tblPr>
        <w:tblStyle w:val="a5"/>
        <w:tblW w:w="9639" w:type="dxa"/>
        <w:tblInd w:w="108" w:type="dxa"/>
        <w:tblLook w:val="04A0" w:firstRow="1" w:lastRow="0" w:firstColumn="1" w:lastColumn="0" w:noHBand="0" w:noVBand="1"/>
      </w:tblPr>
      <w:tblGrid>
        <w:gridCol w:w="709"/>
        <w:gridCol w:w="5245"/>
        <w:gridCol w:w="3685"/>
      </w:tblGrid>
      <w:tr w:rsidR="00200C59" w:rsidRPr="00F97327" w:rsidTr="007A4475">
        <w:tc>
          <w:tcPr>
            <w:tcW w:w="709" w:type="dxa"/>
          </w:tcPr>
          <w:p w:rsidR="00200C59" w:rsidRPr="00222719" w:rsidRDefault="00200C59" w:rsidP="007A4475">
            <w:pPr>
              <w:pStyle w:val="a3"/>
              <w:jc w:val="center"/>
              <w:rPr>
                <w:b/>
                <w:sz w:val="24"/>
                <w:szCs w:val="24"/>
              </w:rPr>
            </w:pPr>
            <w:r w:rsidRPr="00222719">
              <w:rPr>
                <w:b/>
                <w:sz w:val="24"/>
                <w:szCs w:val="24"/>
              </w:rPr>
              <w:t>№</w:t>
            </w:r>
          </w:p>
        </w:tc>
        <w:tc>
          <w:tcPr>
            <w:tcW w:w="5245" w:type="dxa"/>
          </w:tcPr>
          <w:p w:rsidR="00200C59" w:rsidRPr="00222719" w:rsidRDefault="00200C59" w:rsidP="007A4475">
            <w:pPr>
              <w:pStyle w:val="a3"/>
              <w:jc w:val="center"/>
              <w:rPr>
                <w:b/>
                <w:sz w:val="24"/>
                <w:szCs w:val="24"/>
              </w:rPr>
            </w:pPr>
            <w:r w:rsidRPr="00222719">
              <w:rPr>
                <w:b/>
                <w:sz w:val="24"/>
                <w:szCs w:val="24"/>
              </w:rPr>
              <w:t>Критерии</w:t>
            </w:r>
          </w:p>
        </w:tc>
        <w:tc>
          <w:tcPr>
            <w:tcW w:w="3685" w:type="dxa"/>
          </w:tcPr>
          <w:p w:rsidR="00200C59" w:rsidRPr="00222719" w:rsidRDefault="00200C59" w:rsidP="007A4475">
            <w:pPr>
              <w:pStyle w:val="a3"/>
              <w:jc w:val="center"/>
              <w:rPr>
                <w:b/>
                <w:sz w:val="24"/>
                <w:szCs w:val="24"/>
              </w:rPr>
            </w:pPr>
            <w:r w:rsidRPr="00222719">
              <w:rPr>
                <w:b/>
                <w:sz w:val="24"/>
                <w:szCs w:val="24"/>
              </w:rPr>
              <w:t>Значение (в баллах)</w:t>
            </w:r>
          </w:p>
        </w:tc>
      </w:tr>
      <w:tr w:rsidR="00200C59" w:rsidRPr="00F97327" w:rsidTr="007A4475">
        <w:tc>
          <w:tcPr>
            <w:tcW w:w="709" w:type="dxa"/>
          </w:tcPr>
          <w:p w:rsidR="00200C59" w:rsidRPr="00F97327" w:rsidRDefault="00200C59" w:rsidP="007A4475">
            <w:pPr>
              <w:pStyle w:val="a3"/>
              <w:jc w:val="both"/>
              <w:rPr>
                <w:sz w:val="24"/>
                <w:szCs w:val="24"/>
              </w:rPr>
            </w:pPr>
            <w:r>
              <w:rPr>
                <w:sz w:val="24"/>
                <w:szCs w:val="24"/>
              </w:rPr>
              <w:t>5.1</w:t>
            </w:r>
          </w:p>
        </w:tc>
        <w:tc>
          <w:tcPr>
            <w:tcW w:w="5245" w:type="dxa"/>
          </w:tcPr>
          <w:p w:rsidR="00200C59" w:rsidRDefault="00200C59" w:rsidP="007A4475">
            <w:pPr>
              <w:pStyle w:val="a3"/>
              <w:jc w:val="both"/>
              <w:rPr>
                <w:sz w:val="24"/>
                <w:szCs w:val="24"/>
              </w:rPr>
            </w:pPr>
            <w:r>
              <w:rPr>
                <w:sz w:val="24"/>
                <w:szCs w:val="24"/>
              </w:rPr>
              <w:t>Информация о работе с обращениями граждан и юридических лиц</w:t>
            </w:r>
          </w:p>
          <w:p w:rsidR="00200C59" w:rsidRPr="00F97327" w:rsidRDefault="00200C59" w:rsidP="007A4475">
            <w:pPr>
              <w:pStyle w:val="a3"/>
              <w:jc w:val="both"/>
              <w:rPr>
                <w:sz w:val="24"/>
                <w:szCs w:val="24"/>
              </w:rPr>
            </w:pPr>
            <w:r>
              <w:rPr>
                <w:sz w:val="24"/>
                <w:szCs w:val="24"/>
              </w:rPr>
              <w:t>(соответствие требованиям п. 7.2 постановления Совета Министров Республики Беларусь от 29.04.2010 № 645)</w:t>
            </w:r>
          </w:p>
        </w:tc>
        <w:tc>
          <w:tcPr>
            <w:tcW w:w="3685" w:type="dxa"/>
          </w:tcPr>
          <w:p w:rsidR="00200C59" w:rsidRDefault="00200C59" w:rsidP="007A4475">
            <w:pPr>
              <w:pStyle w:val="a3"/>
              <w:jc w:val="both"/>
              <w:rPr>
                <w:sz w:val="24"/>
                <w:szCs w:val="24"/>
              </w:rPr>
            </w:pPr>
            <w:r>
              <w:rPr>
                <w:sz w:val="24"/>
                <w:szCs w:val="24"/>
              </w:rPr>
              <w:t>Да, сведения в полном объеме (1)</w:t>
            </w:r>
          </w:p>
          <w:p w:rsidR="00200C59" w:rsidRDefault="00200C59" w:rsidP="007A4475">
            <w:pPr>
              <w:pStyle w:val="a3"/>
              <w:jc w:val="both"/>
              <w:rPr>
                <w:sz w:val="24"/>
                <w:szCs w:val="24"/>
              </w:rPr>
            </w:pPr>
            <w:r>
              <w:rPr>
                <w:sz w:val="24"/>
                <w:szCs w:val="24"/>
              </w:rPr>
              <w:t xml:space="preserve">Неполная информация (0,5) / </w:t>
            </w:r>
          </w:p>
          <w:p w:rsidR="00200C59" w:rsidRPr="00F97327" w:rsidRDefault="00200C59" w:rsidP="007A4475">
            <w:pPr>
              <w:pStyle w:val="a3"/>
              <w:jc w:val="both"/>
              <w:rPr>
                <w:sz w:val="24"/>
                <w:szCs w:val="24"/>
              </w:rPr>
            </w:pPr>
            <w:r>
              <w:rPr>
                <w:sz w:val="24"/>
                <w:szCs w:val="24"/>
              </w:rPr>
              <w:t>Нет (0)</w:t>
            </w:r>
          </w:p>
        </w:tc>
      </w:tr>
      <w:tr w:rsidR="00200C59" w:rsidRPr="00F97327" w:rsidTr="007A4475">
        <w:tc>
          <w:tcPr>
            <w:tcW w:w="709" w:type="dxa"/>
          </w:tcPr>
          <w:p w:rsidR="00200C59" w:rsidRPr="00F97327" w:rsidRDefault="00200C59" w:rsidP="007A4475">
            <w:pPr>
              <w:pStyle w:val="a3"/>
              <w:jc w:val="both"/>
              <w:rPr>
                <w:sz w:val="24"/>
                <w:szCs w:val="24"/>
              </w:rPr>
            </w:pPr>
            <w:r>
              <w:rPr>
                <w:sz w:val="24"/>
                <w:szCs w:val="24"/>
              </w:rPr>
              <w:t>5.2</w:t>
            </w:r>
          </w:p>
        </w:tc>
        <w:tc>
          <w:tcPr>
            <w:tcW w:w="5245" w:type="dxa"/>
          </w:tcPr>
          <w:p w:rsidR="00200C59" w:rsidRPr="00F97327" w:rsidRDefault="00200C59" w:rsidP="007A4475">
            <w:pPr>
              <w:pStyle w:val="a3"/>
              <w:jc w:val="both"/>
              <w:rPr>
                <w:sz w:val="24"/>
                <w:szCs w:val="24"/>
              </w:rPr>
            </w:pPr>
            <w:r>
              <w:rPr>
                <w:sz w:val="24"/>
                <w:szCs w:val="24"/>
              </w:rPr>
              <w:t xml:space="preserve">Гиперссылка на ресурс </w:t>
            </w:r>
            <w:proofErr w:type="spellStart"/>
            <w:r>
              <w:rPr>
                <w:sz w:val="24"/>
                <w:szCs w:val="24"/>
              </w:rPr>
              <w:t>обращения.бел</w:t>
            </w:r>
            <w:proofErr w:type="spellEnd"/>
            <w:r>
              <w:rPr>
                <w:sz w:val="24"/>
                <w:szCs w:val="24"/>
              </w:rPr>
              <w:t xml:space="preserve"> в разделе «Электронное обращение» с информацией о порядке направления и рассмотрения электронных обращений</w:t>
            </w:r>
          </w:p>
        </w:tc>
        <w:tc>
          <w:tcPr>
            <w:tcW w:w="3685" w:type="dxa"/>
          </w:tcPr>
          <w:p w:rsidR="00200C59" w:rsidRDefault="00200C59" w:rsidP="007A4475">
            <w:pPr>
              <w:pStyle w:val="a3"/>
              <w:jc w:val="both"/>
              <w:rPr>
                <w:sz w:val="24"/>
                <w:szCs w:val="24"/>
              </w:rPr>
            </w:pPr>
            <w:r>
              <w:rPr>
                <w:sz w:val="24"/>
                <w:szCs w:val="24"/>
              </w:rPr>
              <w:t>Да, в полном объеме (1)</w:t>
            </w:r>
          </w:p>
          <w:p w:rsidR="00200C59" w:rsidRDefault="00200C59" w:rsidP="007A4475">
            <w:pPr>
              <w:pStyle w:val="a3"/>
              <w:jc w:val="both"/>
              <w:rPr>
                <w:sz w:val="24"/>
                <w:szCs w:val="24"/>
              </w:rPr>
            </w:pPr>
            <w:r>
              <w:rPr>
                <w:sz w:val="24"/>
                <w:szCs w:val="24"/>
              </w:rPr>
              <w:t xml:space="preserve">Частично (0,5) / </w:t>
            </w:r>
          </w:p>
          <w:p w:rsidR="00200C59" w:rsidRPr="00F97327" w:rsidRDefault="00200C59" w:rsidP="007A4475">
            <w:pPr>
              <w:pStyle w:val="a3"/>
              <w:jc w:val="both"/>
              <w:rPr>
                <w:sz w:val="24"/>
                <w:szCs w:val="24"/>
              </w:rPr>
            </w:pPr>
            <w:r>
              <w:rPr>
                <w:sz w:val="24"/>
                <w:szCs w:val="24"/>
              </w:rPr>
              <w:t>Нет (0)</w:t>
            </w:r>
          </w:p>
        </w:tc>
      </w:tr>
      <w:tr w:rsidR="00200C59" w:rsidRPr="00F97327" w:rsidTr="007A4475">
        <w:tc>
          <w:tcPr>
            <w:tcW w:w="709" w:type="dxa"/>
          </w:tcPr>
          <w:p w:rsidR="00200C59" w:rsidRPr="00F97327" w:rsidRDefault="00200C59" w:rsidP="007A4475">
            <w:pPr>
              <w:pStyle w:val="a3"/>
              <w:jc w:val="both"/>
              <w:rPr>
                <w:sz w:val="24"/>
                <w:szCs w:val="24"/>
              </w:rPr>
            </w:pPr>
            <w:r>
              <w:rPr>
                <w:sz w:val="24"/>
                <w:szCs w:val="24"/>
              </w:rPr>
              <w:t>5.3</w:t>
            </w:r>
          </w:p>
        </w:tc>
        <w:tc>
          <w:tcPr>
            <w:tcW w:w="5245" w:type="dxa"/>
          </w:tcPr>
          <w:p w:rsidR="00200C59" w:rsidRPr="00BC3B0F" w:rsidRDefault="00200C59" w:rsidP="007A4475">
            <w:pPr>
              <w:pStyle w:val="a3"/>
              <w:jc w:val="both"/>
              <w:rPr>
                <w:sz w:val="24"/>
                <w:szCs w:val="24"/>
              </w:rPr>
            </w:pPr>
            <w:r>
              <w:rPr>
                <w:sz w:val="24"/>
                <w:szCs w:val="24"/>
              </w:rPr>
              <w:t>Раздел об административных процедурах (соответствие требованиям п. 7.3 постановления Совета Министров Республики Беларусь от 29.04.2010 № 645)</w:t>
            </w:r>
          </w:p>
        </w:tc>
        <w:tc>
          <w:tcPr>
            <w:tcW w:w="3685" w:type="dxa"/>
          </w:tcPr>
          <w:p w:rsidR="00200C59" w:rsidRDefault="00200C59" w:rsidP="007A4475">
            <w:pPr>
              <w:pStyle w:val="a3"/>
              <w:jc w:val="both"/>
              <w:rPr>
                <w:sz w:val="24"/>
                <w:szCs w:val="24"/>
              </w:rPr>
            </w:pPr>
            <w:r>
              <w:rPr>
                <w:sz w:val="24"/>
                <w:szCs w:val="24"/>
              </w:rPr>
              <w:t>Да, сведения в полном объеме (1)</w:t>
            </w:r>
          </w:p>
          <w:p w:rsidR="00200C59" w:rsidRDefault="00200C59" w:rsidP="007A4475">
            <w:pPr>
              <w:pStyle w:val="a3"/>
              <w:jc w:val="both"/>
              <w:rPr>
                <w:sz w:val="24"/>
                <w:szCs w:val="24"/>
              </w:rPr>
            </w:pPr>
            <w:r>
              <w:rPr>
                <w:sz w:val="24"/>
                <w:szCs w:val="24"/>
              </w:rPr>
              <w:t xml:space="preserve">Неполная информация (0,5) / </w:t>
            </w:r>
          </w:p>
          <w:p w:rsidR="00200C59" w:rsidRPr="00F97327" w:rsidRDefault="00200C59" w:rsidP="007A4475">
            <w:pPr>
              <w:pStyle w:val="a3"/>
              <w:jc w:val="both"/>
              <w:rPr>
                <w:sz w:val="24"/>
                <w:szCs w:val="24"/>
              </w:rPr>
            </w:pPr>
            <w:r>
              <w:rPr>
                <w:sz w:val="24"/>
                <w:szCs w:val="24"/>
              </w:rPr>
              <w:t>Нет (0)</w:t>
            </w:r>
          </w:p>
        </w:tc>
      </w:tr>
      <w:tr w:rsidR="00200C59" w:rsidRPr="00200C59" w:rsidTr="007A4475">
        <w:tc>
          <w:tcPr>
            <w:tcW w:w="709" w:type="dxa"/>
          </w:tcPr>
          <w:p w:rsidR="00200C59" w:rsidRPr="00F97327" w:rsidRDefault="00200C59" w:rsidP="007A4475">
            <w:pPr>
              <w:pStyle w:val="a3"/>
              <w:jc w:val="both"/>
              <w:rPr>
                <w:sz w:val="24"/>
                <w:szCs w:val="24"/>
              </w:rPr>
            </w:pPr>
            <w:r>
              <w:rPr>
                <w:sz w:val="24"/>
                <w:szCs w:val="24"/>
              </w:rPr>
              <w:t>5.4</w:t>
            </w:r>
          </w:p>
        </w:tc>
        <w:tc>
          <w:tcPr>
            <w:tcW w:w="5245" w:type="dxa"/>
          </w:tcPr>
          <w:p w:rsidR="00200C59" w:rsidRPr="00A35B66" w:rsidRDefault="00200C59" w:rsidP="007A4475">
            <w:pPr>
              <w:pStyle w:val="a3"/>
              <w:jc w:val="both"/>
              <w:rPr>
                <w:sz w:val="24"/>
                <w:szCs w:val="24"/>
              </w:rPr>
            </w:pPr>
            <w:r>
              <w:rPr>
                <w:sz w:val="24"/>
                <w:szCs w:val="24"/>
              </w:rPr>
              <w:t>Плагин для формы обратной связи</w:t>
            </w:r>
          </w:p>
        </w:tc>
        <w:tc>
          <w:tcPr>
            <w:tcW w:w="3685" w:type="dxa"/>
          </w:tcPr>
          <w:p w:rsidR="00200C59" w:rsidRDefault="00200C59" w:rsidP="007A4475">
            <w:pPr>
              <w:pStyle w:val="a3"/>
              <w:jc w:val="both"/>
              <w:rPr>
                <w:sz w:val="24"/>
                <w:szCs w:val="24"/>
              </w:rPr>
            </w:pPr>
            <w:r>
              <w:rPr>
                <w:sz w:val="24"/>
                <w:szCs w:val="24"/>
              </w:rPr>
              <w:t xml:space="preserve">Да, работоспособен, с </w:t>
            </w:r>
            <w:proofErr w:type="spellStart"/>
            <w:r>
              <w:rPr>
                <w:sz w:val="24"/>
                <w:szCs w:val="24"/>
              </w:rPr>
              <w:t>капчей</w:t>
            </w:r>
            <w:proofErr w:type="spellEnd"/>
            <w:r>
              <w:rPr>
                <w:sz w:val="24"/>
                <w:szCs w:val="24"/>
              </w:rPr>
              <w:t>(1)</w:t>
            </w:r>
          </w:p>
          <w:p w:rsidR="00200C59" w:rsidRDefault="00200C59" w:rsidP="007A4475">
            <w:pPr>
              <w:pStyle w:val="a3"/>
              <w:jc w:val="both"/>
              <w:rPr>
                <w:sz w:val="24"/>
                <w:szCs w:val="24"/>
              </w:rPr>
            </w:pPr>
            <w:r>
              <w:rPr>
                <w:sz w:val="24"/>
                <w:szCs w:val="24"/>
              </w:rPr>
              <w:t xml:space="preserve">Да, работоспособен, но без </w:t>
            </w:r>
            <w:proofErr w:type="spellStart"/>
            <w:r>
              <w:rPr>
                <w:sz w:val="24"/>
                <w:szCs w:val="24"/>
              </w:rPr>
              <w:t>капчи</w:t>
            </w:r>
            <w:proofErr w:type="spellEnd"/>
            <w:r>
              <w:rPr>
                <w:sz w:val="24"/>
                <w:szCs w:val="24"/>
              </w:rPr>
              <w:t xml:space="preserve"> (1) /</w:t>
            </w:r>
          </w:p>
          <w:p w:rsidR="00200C59" w:rsidRDefault="00200C59" w:rsidP="007A4475">
            <w:pPr>
              <w:pStyle w:val="a3"/>
              <w:jc w:val="both"/>
              <w:rPr>
                <w:sz w:val="24"/>
                <w:szCs w:val="24"/>
              </w:rPr>
            </w:pPr>
            <w:r>
              <w:rPr>
                <w:sz w:val="24"/>
                <w:szCs w:val="24"/>
              </w:rPr>
              <w:t xml:space="preserve">Да, но не работает (0,5) / </w:t>
            </w:r>
          </w:p>
          <w:p w:rsidR="00200C59" w:rsidRPr="00F97327" w:rsidRDefault="00200C59" w:rsidP="007A4475">
            <w:pPr>
              <w:pStyle w:val="a3"/>
              <w:jc w:val="both"/>
              <w:rPr>
                <w:sz w:val="24"/>
                <w:szCs w:val="24"/>
              </w:rPr>
            </w:pPr>
            <w:r>
              <w:rPr>
                <w:sz w:val="24"/>
                <w:szCs w:val="24"/>
              </w:rPr>
              <w:t>Нет (0)</w:t>
            </w:r>
          </w:p>
        </w:tc>
      </w:tr>
      <w:tr w:rsidR="00200C59" w:rsidRPr="00F97327" w:rsidTr="007A4475">
        <w:tc>
          <w:tcPr>
            <w:tcW w:w="709" w:type="dxa"/>
          </w:tcPr>
          <w:p w:rsidR="00200C59" w:rsidRPr="00F97327" w:rsidRDefault="00200C59" w:rsidP="007A4475">
            <w:pPr>
              <w:pStyle w:val="a3"/>
              <w:jc w:val="both"/>
              <w:rPr>
                <w:sz w:val="24"/>
                <w:szCs w:val="24"/>
              </w:rPr>
            </w:pPr>
          </w:p>
        </w:tc>
        <w:tc>
          <w:tcPr>
            <w:tcW w:w="5245" w:type="dxa"/>
          </w:tcPr>
          <w:p w:rsidR="00200C59" w:rsidRPr="00F97327" w:rsidRDefault="00200C59" w:rsidP="007A4475">
            <w:pPr>
              <w:pStyle w:val="a3"/>
              <w:jc w:val="both"/>
              <w:rPr>
                <w:b/>
                <w:sz w:val="24"/>
                <w:szCs w:val="24"/>
              </w:rPr>
            </w:pPr>
            <w:r w:rsidRPr="00F97327">
              <w:rPr>
                <w:b/>
                <w:sz w:val="24"/>
                <w:szCs w:val="24"/>
              </w:rPr>
              <w:t>Сводная оценка</w:t>
            </w:r>
          </w:p>
        </w:tc>
        <w:tc>
          <w:tcPr>
            <w:tcW w:w="3685" w:type="dxa"/>
          </w:tcPr>
          <w:p w:rsidR="00200C59" w:rsidRPr="00F97327" w:rsidRDefault="00200C59" w:rsidP="007A4475">
            <w:pPr>
              <w:pStyle w:val="a3"/>
              <w:jc w:val="both"/>
              <w:rPr>
                <w:sz w:val="24"/>
                <w:szCs w:val="24"/>
              </w:rPr>
            </w:pPr>
          </w:p>
        </w:tc>
      </w:tr>
    </w:tbl>
    <w:p w:rsidR="00200C59" w:rsidRPr="00A35B66" w:rsidRDefault="00200C59" w:rsidP="00200C59">
      <w:pPr>
        <w:pStyle w:val="a3"/>
        <w:ind w:left="1069"/>
        <w:jc w:val="both"/>
        <w:rPr>
          <w:sz w:val="28"/>
          <w:szCs w:val="28"/>
        </w:rPr>
      </w:pPr>
    </w:p>
    <w:p w:rsidR="00200C59" w:rsidRDefault="00200C59" w:rsidP="00200C59">
      <w:pPr>
        <w:rPr>
          <w:sz w:val="28"/>
          <w:szCs w:val="28"/>
        </w:rPr>
      </w:pPr>
      <w:r>
        <w:rPr>
          <w:sz w:val="28"/>
          <w:szCs w:val="28"/>
        </w:rPr>
        <w:br w:type="page"/>
      </w:r>
    </w:p>
    <w:p w:rsidR="00200C59" w:rsidRPr="00200C59" w:rsidRDefault="00200C59" w:rsidP="00200C59">
      <w:pPr>
        <w:spacing w:line="280" w:lineRule="exact"/>
        <w:jc w:val="right"/>
        <w:rPr>
          <w:sz w:val="30"/>
          <w:szCs w:val="30"/>
          <w:lang w:val="ru-RU"/>
        </w:rPr>
      </w:pPr>
      <w:r w:rsidRPr="00200C59">
        <w:rPr>
          <w:sz w:val="30"/>
          <w:szCs w:val="30"/>
          <w:lang w:val="ru-RU"/>
        </w:rPr>
        <w:lastRenderedPageBreak/>
        <w:t>Приложение 1</w:t>
      </w:r>
    </w:p>
    <w:p w:rsidR="00200C59" w:rsidRPr="00200C59" w:rsidRDefault="00200C59" w:rsidP="00200C59">
      <w:pPr>
        <w:spacing w:line="280" w:lineRule="exact"/>
        <w:jc w:val="both"/>
        <w:rPr>
          <w:sz w:val="30"/>
          <w:szCs w:val="30"/>
          <w:lang w:val="ru-RU"/>
        </w:rPr>
      </w:pPr>
    </w:p>
    <w:p w:rsidR="00200C59" w:rsidRPr="00200C59" w:rsidRDefault="00200C59" w:rsidP="00200C59">
      <w:pPr>
        <w:spacing w:line="280" w:lineRule="exact"/>
        <w:jc w:val="both"/>
        <w:rPr>
          <w:sz w:val="30"/>
          <w:szCs w:val="30"/>
          <w:lang w:val="ru-RU"/>
        </w:rPr>
      </w:pPr>
      <w:r w:rsidRPr="00200C59">
        <w:rPr>
          <w:sz w:val="30"/>
          <w:szCs w:val="30"/>
          <w:lang w:val="ru-RU"/>
        </w:rPr>
        <w:t xml:space="preserve">Заявка </w:t>
      </w:r>
    </w:p>
    <w:p w:rsidR="00200C59" w:rsidRPr="00200C59" w:rsidRDefault="00200C59" w:rsidP="00200C59">
      <w:pPr>
        <w:spacing w:line="280" w:lineRule="exact"/>
        <w:jc w:val="both"/>
        <w:rPr>
          <w:sz w:val="30"/>
          <w:szCs w:val="30"/>
          <w:lang w:val="ru-RU"/>
        </w:rPr>
      </w:pPr>
      <w:r w:rsidRPr="00200C59">
        <w:rPr>
          <w:sz w:val="30"/>
          <w:szCs w:val="30"/>
          <w:lang w:val="ru-RU"/>
        </w:rPr>
        <w:t>на участие в районном этапе</w:t>
      </w:r>
    </w:p>
    <w:p w:rsidR="00200C59" w:rsidRPr="00200C59" w:rsidRDefault="00200C59" w:rsidP="00200C59">
      <w:pPr>
        <w:spacing w:line="280" w:lineRule="exact"/>
        <w:rPr>
          <w:sz w:val="30"/>
          <w:szCs w:val="30"/>
          <w:lang w:val="ru-RU"/>
        </w:rPr>
      </w:pPr>
      <w:r w:rsidRPr="00200C59">
        <w:rPr>
          <w:sz w:val="30"/>
          <w:szCs w:val="30"/>
          <w:lang w:val="ru-RU"/>
        </w:rPr>
        <w:t xml:space="preserve">областного конкурса «Лучший сайт учреждения </w:t>
      </w:r>
    </w:p>
    <w:p w:rsidR="00200C59" w:rsidRPr="00200C59" w:rsidRDefault="00200C59" w:rsidP="00200C59">
      <w:pPr>
        <w:spacing w:line="280" w:lineRule="exact"/>
        <w:rPr>
          <w:sz w:val="30"/>
          <w:szCs w:val="30"/>
          <w:lang w:val="ru-RU"/>
        </w:rPr>
      </w:pPr>
      <w:r w:rsidRPr="00200C59">
        <w:rPr>
          <w:sz w:val="30"/>
          <w:szCs w:val="30"/>
          <w:lang w:val="ru-RU"/>
        </w:rPr>
        <w:t xml:space="preserve">образования» </w:t>
      </w:r>
    </w:p>
    <w:p w:rsidR="00200C59" w:rsidRPr="00200C59" w:rsidRDefault="00200C59" w:rsidP="00200C59">
      <w:pPr>
        <w:spacing w:line="280" w:lineRule="exact"/>
        <w:jc w:val="center"/>
        <w:rPr>
          <w:sz w:val="30"/>
          <w:szCs w:val="30"/>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1"/>
        <w:gridCol w:w="4757"/>
      </w:tblGrid>
      <w:tr w:rsidR="00200C59" w:rsidRPr="00A2392C" w:rsidTr="007A4475">
        <w:tc>
          <w:tcPr>
            <w:tcW w:w="4871" w:type="dxa"/>
          </w:tcPr>
          <w:p w:rsidR="00200C59" w:rsidRPr="00A2392C" w:rsidRDefault="00200C59" w:rsidP="007A4475">
            <w:pPr>
              <w:rPr>
                <w:sz w:val="26"/>
                <w:szCs w:val="26"/>
              </w:rPr>
            </w:pPr>
            <w:proofErr w:type="spellStart"/>
            <w:r w:rsidRPr="00A2392C">
              <w:rPr>
                <w:sz w:val="26"/>
                <w:szCs w:val="26"/>
              </w:rPr>
              <w:t>Учреждение</w:t>
            </w:r>
            <w:proofErr w:type="spellEnd"/>
            <w:r w:rsidRPr="00A2392C">
              <w:rPr>
                <w:sz w:val="26"/>
                <w:szCs w:val="26"/>
              </w:rPr>
              <w:t xml:space="preserve"> </w:t>
            </w:r>
            <w:proofErr w:type="spellStart"/>
            <w:r w:rsidRPr="00A2392C">
              <w:rPr>
                <w:sz w:val="26"/>
                <w:szCs w:val="26"/>
              </w:rPr>
              <w:t>образования</w:t>
            </w:r>
            <w:proofErr w:type="spellEnd"/>
          </w:p>
        </w:tc>
        <w:tc>
          <w:tcPr>
            <w:tcW w:w="4757" w:type="dxa"/>
          </w:tcPr>
          <w:p w:rsidR="00200C59" w:rsidRPr="00A2392C" w:rsidRDefault="00200C59" w:rsidP="007A4475">
            <w:pPr>
              <w:jc w:val="center"/>
              <w:rPr>
                <w:sz w:val="26"/>
                <w:szCs w:val="26"/>
              </w:rPr>
            </w:pPr>
          </w:p>
        </w:tc>
      </w:tr>
      <w:tr w:rsidR="00200C59" w:rsidRPr="00A2392C" w:rsidTr="007A4475">
        <w:tc>
          <w:tcPr>
            <w:tcW w:w="4871" w:type="dxa"/>
          </w:tcPr>
          <w:p w:rsidR="00200C59" w:rsidRPr="00A2392C" w:rsidRDefault="00200C59" w:rsidP="007A4475">
            <w:pPr>
              <w:rPr>
                <w:sz w:val="26"/>
                <w:szCs w:val="26"/>
              </w:rPr>
            </w:pPr>
            <w:proofErr w:type="spellStart"/>
            <w:r w:rsidRPr="00A2392C">
              <w:rPr>
                <w:sz w:val="26"/>
                <w:szCs w:val="26"/>
              </w:rPr>
              <w:t>Номинация</w:t>
            </w:r>
            <w:proofErr w:type="spellEnd"/>
          </w:p>
        </w:tc>
        <w:tc>
          <w:tcPr>
            <w:tcW w:w="4757" w:type="dxa"/>
          </w:tcPr>
          <w:p w:rsidR="00200C59" w:rsidRPr="00A2392C" w:rsidRDefault="00200C59" w:rsidP="007A4475">
            <w:pPr>
              <w:jc w:val="center"/>
              <w:rPr>
                <w:sz w:val="26"/>
                <w:szCs w:val="26"/>
              </w:rPr>
            </w:pPr>
          </w:p>
        </w:tc>
      </w:tr>
      <w:tr w:rsidR="00200C59" w:rsidRPr="00200C59" w:rsidTr="007A4475">
        <w:tc>
          <w:tcPr>
            <w:tcW w:w="4871" w:type="dxa"/>
          </w:tcPr>
          <w:p w:rsidR="00200C59" w:rsidRPr="00200C59" w:rsidRDefault="00200C59" w:rsidP="007A4475">
            <w:pPr>
              <w:rPr>
                <w:sz w:val="26"/>
                <w:szCs w:val="26"/>
                <w:lang w:val="ru-RU"/>
              </w:rPr>
            </w:pPr>
            <w:r w:rsidRPr="00200C59">
              <w:rPr>
                <w:sz w:val="26"/>
                <w:szCs w:val="26"/>
                <w:lang w:val="ru-RU"/>
              </w:rPr>
              <w:t>Адрес официального сайта учреждения образования в сети Интернет</w:t>
            </w:r>
          </w:p>
        </w:tc>
        <w:tc>
          <w:tcPr>
            <w:tcW w:w="4757" w:type="dxa"/>
          </w:tcPr>
          <w:p w:rsidR="00200C59" w:rsidRPr="00200C59" w:rsidRDefault="00200C59" w:rsidP="007A4475">
            <w:pPr>
              <w:jc w:val="center"/>
              <w:rPr>
                <w:sz w:val="26"/>
                <w:szCs w:val="26"/>
                <w:lang w:val="ru-RU"/>
              </w:rPr>
            </w:pPr>
          </w:p>
        </w:tc>
      </w:tr>
      <w:tr w:rsidR="00200C59" w:rsidRPr="00200C59" w:rsidTr="007A4475">
        <w:tc>
          <w:tcPr>
            <w:tcW w:w="4871" w:type="dxa"/>
          </w:tcPr>
          <w:p w:rsidR="00200C59" w:rsidRPr="00200C59" w:rsidRDefault="00200C59" w:rsidP="007A4475">
            <w:pPr>
              <w:rPr>
                <w:sz w:val="26"/>
                <w:szCs w:val="26"/>
                <w:lang w:val="ru-RU"/>
              </w:rPr>
            </w:pPr>
            <w:r w:rsidRPr="00200C59">
              <w:rPr>
                <w:sz w:val="26"/>
                <w:szCs w:val="26"/>
                <w:lang w:val="ru-RU"/>
              </w:rPr>
              <w:t>Фамилия, имя, отчество руководителя учреждения образования</w:t>
            </w:r>
          </w:p>
        </w:tc>
        <w:tc>
          <w:tcPr>
            <w:tcW w:w="4757" w:type="dxa"/>
          </w:tcPr>
          <w:p w:rsidR="00200C59" w:rsidRPr="00200C59" w:rsidRDefault="00200C59" w:rsidP="007A4475">
            <w:pPr>
              <w:jc w:val="center"/>
              <w:rPr>
                <w:sz w:val="26"/>
                <w:szCs w:val="26"/>
                <w:lang w:val="ru-RU"/>
              </w:rPr>
            </w:pPr>
          </w:p>
        </w:tc>
      </w:tr>
      <w:tr w:rsidR="00200C59" w:rsidRPr="00200C59" w:rsidTr="007A4475">
        <w:tc>
          <w:tcPr>
            <w:tcW w:w="4871" w:type="dxa"/>
          </w:tcPr>
          <w:p w:rsidR="00200C59" w:rsidRPr="00200C59" w:rsidRDefault="00200C59" w:rsidP="007A4475">
            <w:pPr>
              <w:rPr>
                <w:sz w:val="26"/>
                <w:szCs w:val="26"/>
                <w:lang w:val="ru-RU"/>
              </w:rPr>
            </w:pPr>
            <w:r w:rsidRPr="00200C59">
              <w:rPr>
                <w:sz w:val="26"/>
                <w:szCs w:val="26"/>
                <w:lang w:val="ru-RU"/>
              </w:rPr>
              <w:t>Фамилия, имя, отчество ответственного за официальный сайт учреждения образования (согласно внутреннему распорядительному документу), должность</w:t>
            </w:r>
          </w:p>
        </w:tc>
        <w:tc>
          <w:tcPr>
            <w:tcW w:w="4757" w:type="dxa"/>
          </w:tcPr>
          <w:p w:rsidR="00200C59" w:rsidRPr="00200C59" w:rsidRDefault="00200C59" w:rsidP="007A4475">
            <w:pPr>
              <w:jc w:val="center"/>
              <w:rPr>
                <w:sz w:val="26"/>
                <w:szCs w:val="26"/>
                <w:lang w:val="ru-RU"/>
              </w:rPr>
            </w:pPr>
          </w:p>
        </w:tc>
      </w:tr>
      <w:tr w:rsidR="00200C59" w:rsidRPr="00A2392C" w:rsidTr="007A4475">
        <w:tc>
          <w:tcPr>
            <w:tcW w:w="4871" w:type="dxa"/>
          </w:tcPr>
          <w:p w:rsidR="00200C59" w:rsidRPr="00A2392C" w:rsidRDefault="00200C59" w:rsidP="007A4475">
            <w:pPr>
              <w:rPr>
                <w:sz w:val="26"/>
                <w:szCs w:val="26"/>
              </w:rPr>
            </w:pPr>
            <w:proofErr w:type="spellStart"/>
            <w:r w:rsidRPr="00A2392C">
              <w:rPr>
                <w:sz w:val="26"/>
                <w:szCs w:val="26"/>
              </w:rPr>
              <w:t>Адрес</w:t>
            </w:r>
            <w:proofErr w:type="spellEnd"/>
            <w:r w:rsidRPr="00A2392C">
              <w:rPr>
                <w:sz w:val="26"/>
                <w:szCs w:val="26"/>
              </w:rPr>
              <w:t xml:space="preserve"> </w:t>
            </w:r>
            <w:proofErr w:type="spellStart"/>
            <w:r w:rsidRPr="00A2392C">
              <w:rPr>
                <w:sz w:val="26"/>
                <w:szCs w:val="26"/>
              </w:rPr>
              <w:t>учреждения</w:t>
            </w:r>
            <w:proofErr w:type="spellEnd"/>
          </w:p>
        </w:tc>
        <w:tc>
          <w:tcPr>
            <w:tcW w:w="4757" w:type="dxa"/>
          </w:tcPr>
          <w:p w:rsidR="00200C59" w:rsidRPr="00A2392C" w:rsidRDefault="00200C59" w:rsidP="007A4475">
            <w:pPr>
              <w:jc w:val="center"/>
              <w:rPr>
                <w:sz w:val="26"/>
                <w:szCs w:val="26"/>
              </w:rPr>
            </w:pPr>
          </w:p>
        </w:tc>
      </w:tr>
      <w:tr w:rsidR="00200C59" w:rsidRPr="00A2392C" w:rsidTr="007A4475">
        <w:tc>
          <w:tcPr>
            <w:tcW w:w="4871" w:type="dxa"/>
          </w:tcPr>
          <w:p w:rsidR="00200C59" w:rsidRPr="00A2392C" w:rsidRDefault="00200C59" w:rsidP="007A4475">
            <w:pPr>
              <w:rPr>
                <w:sz w:val="26"/>
                <w:szCs w:val="26"/>
              </w:rPr>
            </w:pPr>
            <w:proofErr w:type="spellStart"/>
            <w:r w:rsidRPr="00A2392C">
              <w:rPr>
                <w:sz w:val="26"/>
                <w:szCs w:val="26"/>
              </w:rPr>
              <w:t>Контактный</w:t>
            </w:r>
            <w:proofErr w:type="spellEnd"/>
            <w:r w:rsidRPr="00A2392C">
              <w:rPr>
                <w:sz w:val="26"/>
                <w:szCs w:val="26"/>
              </w:rPr>
              <w:t xml:space="preserve"> </w:t>
            </w:r>
            <w:proofErr w:type="spellStart"/>
            <w:r w:rsidRPr="00A2392C">
              <w:rPr>
                <w:sz w:val="26"/>
                <w:szCs w:val="26"/>
              </w:rPr>
              <w:t>телефон</w:t>
            </w:r>
            <w:proofErr w:type="spellEnd"/>
            <w:r w:rsidRPr="00A2392C">
              <w:rPr>
                <w:sz w:val="26"/>
                <w:szCs w:val="26"/>
              </w:rPr>
              <w:t xml:space="preserve"> </w:t>
            </w:r>
            <w:proofErr w:type="spellStart"/>
            <w:r w:rsidRPr="00A2392C">
              <w:rPr>
                <w:sz w:val="26"/>
                <w:szCs w:val="26"/>
              </w:rPr>
              <w:t>для</w:t>
            </w:r>
            <w:proofErr w:type="spellEnd"/>
            <w:r w:rsidRPr="00A2392C">
              <w:rPr>
                <w:sz w:val="26"/>
                <w:szCs w:val="26"/>
              </w:rPr>
              <w:t xml:space="preserve"> </w:t>
            </w:r>
            <w:proofErr w:type="spellStart"/>
            <w:r w:rsidRPr="00A2392C">
              <w:rPr>
                <w:sz w:val="26"/>
                <w:szCs w:val="26"/>
              </w:rPr>
              <w:t>связи</w:t>
            </w:r>
            <w:proofErr w:type="spellEnd"/>
          </w:p>
        </w:tc>
        <w:tc>
          <w:tcPr>
            <w:tcW w:w="4757" w:type="dxa"/>
          </w:tcPr>
          <w:p w:rsidR="00200C59" w:rsidRPr="00A2392C" w:rsidRDefault="00200C59" w:rsidP="007A4475">
            <w:pPr>
              <w:jc w:val="center"/>
              <w:rPr>
                <w:sz w:val="26"/>
                <w:szCs w:val="26"/>
              </w:rPr>
            </w:pPr>
          </w:p>
        </w:tc>
      </w:tr>
      <w:tr w:rsidR="00200C59" w:rsidRPr="00A2392C" w:rsidTr="007A4475">
        <w:tc>
          <w:tcPr>
            <w:tcW w:w="4871" w:type="dxa"/>
          </w:tcPr>
          <w:p w:rsidR="00200C59" w:rsidRPr="00A2392C" w:rsidRDefault="00200C59" w:rsidP="007A4475">
            <w:pPr>
              <w:rPr>
                <w:sz w:val="26"/>
                <w:szCs w:val="26"/>
              </w:rPr>
            </w:pPr>
            <w:r w:rsidRPr="00A2392C">
              <w:rPr>
                <w:sz w:val="26"/>
                <w:szCs w:val="26"/>
              </w:rPr>
              <w:t>Е-mail (</w:t>
            </w:r>
            <w:proofErr w:type="spellStart"/>
            <w:r w:rsidRPr="00A2392C">
              <w:rPr>
                <w:sz w:val="26"/>
                <w:szCs w:val="26"/>
              </w:rPr>
              <w:t>официальный</w:t>
            </w:r>
            <w:proofErr w:type="spellEnd"/>
            <w:r w:rsidRPr="00A2392C">
              <w:rPr>
                <w:sz w:val="26"/>
                <w:szCs w:val="26"/>
              </w:rPr>
              <w:t xml:space="preserve">) </w:t>
            </w:r>
            <w:proofErr w:type="spellStart"/>
            <w:r w:rsidRPr="00A2392C">
              <w:rPr>
                <w:sz w:val="26"/>
                <w:szCs w:val="26"/>
              </w:rPr>
              <w:t>учреждения</w:t>
            </w:r>
            <w:proofErr w:type="spellEnd"/>
          </w:p>
        </w:tc>
        <w:tc>
          <w:tcPr>
            <w:tcW w:w="4757" w:type="dxa"/>
          </w:tcPr>
          <w:p w:rsidR="00200C59" w:rsidRPr="00A2392C" w:rsidRDefault="00200C59" w:rsidP="007A4475">
            <w:pPr>
              <w:jc w:val="center"/>
              <w:rPr>
                <w:sz w:val="26"/>
                <w:szCs w:val="26"/>
              </w:rPr>
            </w:pPr>
          </w:p>
        </w:tc>
      </w:tr>
    </w:tbl>
    <w:p w:rsidR="00200C59" w:rsidRPr="007643E6" w:rsidRDefault="00200C59" w:rsidP="00200C59">
      <w:pPr>
        <w:tabs>
          <w:tab w:val="num" w:pos="0"/>
          <w:tab w:val="num" w:pos="284"/>
          <w:tab w:val="left" w:pos="851"/>
        </w:tabs>
        <w:ind w:firstLine="567"/>
        <w:jc w:val="both"/>
        <w:rPr>
          <w:rFonts w:eastAsia="Calibri"/>
          <w:sz w:val="30"/>
          <w:szCs w:val="30"/>
        </w:rPr>
      </w:pPr>
    </w:p>
    <w:p w:rsidR="00200C59" w:rsidRPr="00186723" w:rsidRDefault="00200C59" w:rsidP="00200C59">
      <w:pPr>
        <w:ind w:left="5670"/>
        <w:rPr>
          <w:sz w:val="30"/>
          <w:szCs w:val="30"/>
        </w:rPr>
      </w:pPr>
    </w:p>
    <w:p w:rsidR="00D14272" w:rsidRDefault="00D14272" w:rsidP="00200C59">
      <w:pPr>
        <w:ind w:left="1560" w:right="142"/>
        <w:rPr>
          <w:sz w:val="20"/>
        </w:rPr>
      </w:pPr>
    </w:p>
    <w:p w:rsidR="00200C59" w:rsidRDefault="00200C59" w:rsidP="00200C59">
      <w:pPr>
        <w:ind w:left="1560" w:right="142"/>
        <w:rPr>
          <w:sz w:val="20"/>
        </w:rPr>
      </w:pPr>
    </w:p>
    <w:p w:rsidR="00200C59" w:rsidRDefault="00200C59" w:rsidP="00200C59">
      <w:pPr>
        <w:ind w:left="1560"/>
        <w:rPr>
          <w:sz w:val="20"/>
        </w:rPr>
      </w:pPr>
    </w:p>
    <w:p w:rsidR="00200C59" w:rsidRDefault="00200C59" w:rsidP="00200C59">
      <w:pPr>
        <w:ind w:left="1560"/>
        <w:rPr>
          <w:sz w:val="20"/>
        </w:rPr>
      </w:pPr>
    </w:p>
    <w:p w:rsidR="00200C59" w:rsidRDefault="00200C59" w:rsidP="00200C59">
      <w:pPr>
        <w:ind w:left="1560"/>
        <w:rPr>
          <w:sz w:val="20"/>
        </w:rPr>
      </w:pPr>
    </w:p>
    <w:sectPr w:rsidR="00200C59" w:rsidSect="00200C59">
      <w:pgSz w:w="12230" w:h="16840"/>
      <w:pgMar w:top="567" w:right="1173"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07320"/>
    <w:multiLevelType w:val="hybridMultilevel"/>
    <w:tmpl w:val="A538D24C"/>
    <w:lvl w:ilvl="0" w:tplc="5748E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14272"/>
    <w:rsid w:val="00200C59"/>
    <w:rsid w:val="00D14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29F62E-6FA7-467E-9BFD-BA750823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List Paragraph"/>
    <w:basedOn w:val="a"/>
    <w:uiPriority w:val="1"/>
    <w:qFormat/>
  </w:style>
  <w:style w:type="paragraph" w:customStyle="1" w:styleId="TableParagraph">
    <w:name w:val="Table Paragraph"/>
    <w:basedOn w:val="a"/>
    <w:uiPriority w:val="1"/>
    <w:qFormat/>
  </w:style>
  <w:style w:type="character" w:styleId="a4">
    <w:name w:val="Hyperlink"/>
    <w:uiPriority w:val="99"/>
    <w:rsid w:val="00200C59"/>
    <w:rPr>
      <w:color w:val="0000FF"/>
      <w:u w:val="single"/>
    </w:rPr>
  </w:style>
  <w:style w:type="table" w:styleId="a5">
    <w:name w:val="Table Grid"/>
    <w:basedOn w:val="a1"/>
    <w:uiPriority w:val="59"/>
    <w:rsid w:val="00200C59"/>
    <w:pPr>
      <w:widowControl/>
      <w:autoSpaceDE/>
      <w:autoSpaceDN/>
    </w:pPr>
    <w:rPr>
      <w:rFonts w:ascii="Times New Roman" w:eastAsia="Calibri"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rcit.schoolnet.by/%D0%B8%D0%BD%D1%84%D0%BE%D1%80%D0%BC%D0%B0%D1%82%D0%B8%D0%B7%D0%B0%D1%86%D0%B8%D1%8F" TargetMode="External"/><Relationship Id="rId5" Type="http://schemas.openxmlformats.org/officeDocument/2006/relationships/image" Target="media/image1.png"/><Relationship Id="rId10" Type="http://schemas.openxmlformats.org/officeDocument/2006/relationships/hyperlink" Target="mailto:rcit@schoolnet.by"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2024</Words>
  <Characters>11542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cp:lastModifiedBy>
  <cp:revision>2</cp:revision>
  <dcterms:created xsi:type="dcterms:W3CDTF">2023-08-07T12:37:00Z</dcterms:created>
  <dcterms:modified xsi:type="dcterms:W3CDTF">2023-08-07T12:36:00Z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2023-08-03T00:00:00Z</vt:filetime>
  </property>
  <property fmtid="{D5CDD505-2E9C-101B-9397-08002B2CF9AE}" pid="3" name="Creator">
    <vt:lpwstr>Scanitto Pro</vt:lpwstr>
  </property>
  <property fmtid="{D5CDD505-2E9C-101B-9397-08002B2CF9AE}" pid="4" name="LastSaved">
    <vt:filetime>2023-08-03T00:00:00Z</vt:filetime>
  </property>
</Properties>
</file>